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bCs/>
          <w:sz w:val="28"/>
          <w:szCs w:val="28"/>
        </w:rPr>
      </w:pPr>
      <w:r>
        <w:rPr>
          <w:rFonts w:ascii="黑体" w:hAnsi="黑体" w:eastAsia="黑体"/>
          <w:b/>
          <w:bCs/>
          <w:sz w:val="28"/>
          <w:szCs w:val="28"/>
        </w:rPr>
        <w:t>莘县盛河生物科技有限公司</w:t>
      </w:r>
    </w:p>
    <w:p>
      <w:pPr>
        <w:spacing w:line="360" w:lineRule="auto"/>
        <w:jc w:val="center"/>
        <w:rPr>
          <w:rFonts w:ascii="黑体" w:hAnsi="黑体" w:eastAsia="黑体"/>
          <w:b/>
          <w:bCs/>
          <w:sz w:val="28"/>
          <w:szCs w:val="28"/>
        </w:rPr>
      </w:pPr>
      <w:r>
        <w:rPr>
          <w:rFonts w:ascii="黑体" w:hAnsi="黑体" w:eastAsia="黑体"/>
          <w:b/>
          <w:bCs/>
          <w:sz w:val="28"/>
          <w:szCs w:val="28"/>
        </w:rPr>
        <w:t>年产3万吨生物有机肥料项目</w:t>
      </w:r>
      <w:r>
        <w:rPr>
          <w:rFonts w:hint="eastAsia" w:ascii="黑体" w:hAnsi="黑体" w:eastAsia="黑体"/>
          <w:b/>
          <w:bCs/>
          <w:sz w:val="28"/>
          <w:szCs w:val="28"/>
        </w:rPr>
        <w:t>（一期）</w:t>
      </w:r>
    </w:p>
    <w:p>
      <w:pPr>
        <w:spacing w:line="360" w:lineRule="auto"/>
        <w:jc w:val="center"/>
        <w:rPr>
          <w:rFonts w:ascii="黑体" w:hAnsi="黑体" w:eastAsia="黑体"/>
          <w:b/>
          <w:sz w:val="28"/>
          <w:szCs w:val="28"/>
        </w:rPr>
      </w:pPr>
      <w:r>
        <w:rPr>
          <w:rFonts w:ascii="黑体" w:hAnsi="黑体" w:eastAsia="黑体"/>
          <w:b/>
          <w:sz w:val="28"/>
          <w:szCs w:val="28"/>
        </w:rPr>
        <w:t>竣工环境保护验收意见</w:t>
      </w:r>
    </w:p>
    <w:p>
      <w:pPr>
        <w:spacing w:beforeLines="50" w:line="360" w:lineRule="auto"/>
        <w:ind w:firstLine="560" w:firstLineChars="200"/>
        <w:rPr>
          <w:rFonts w:eastAsia="仿宋"/>
          <w:sz w:val="28"/>
          <w:szCs w:val="28"/>
        </w:rPr>
      </w:pPr>
      <w:r>
        <w:rPr>
          <w:rFonts w:ascii="Times New Roman" w:hAnsi="仿宋" w:eastAsia="仿宋" w:cs="Times New Roman"/>
          <w:sz w:val="28"/>
          <w:szCs w:val="28"/>
        </w:rPr>
        <w:t>2025年</w:t>
      </w:r>
      <w:r>
        <w:rPr>
          <w:rFonts w:hint="eastAsia" w:ascii="Times New Roman" w:hAnsi="仿宋" w:eastAsia="仿宋" w:cs="Times New Roman"/>
          <w:sz w:val="28"/>
          <w:szCs w:val="28"/>
        </w:rPr>
        <w:t>7</w:t>
      </w:r>
      <w:r>
        <w:rPr>
          <w:rFonts w:ascii="Times New Roman" w:hAnsi="仿宋" w:eastAsia="仿宋" w:cs="Times New Roman"/>
          <w:sz w:val="28"/>
          <w:szCs w:val="28"/>
        </w:rPr>
        <w:t>月</w:t>
      </w:r>
      <w:r>
        <w:rPr>
          <w:rFonts w:hint="eastAsia" w:ascii="Times New Roman" w:hAnsi="仿宋" w:eastAsia="仿宋" w:cs="Times New Roman"/>
          <w:sz w:val="28"/>
          <w:szCs w:val="28"/>
        </w:rPr>
        <w:t>2</w:t>
      </w:r>
      <w:r>
        <w:rPr>
          <w:rFonts w:ascii="Times New Roman" w:hAnsi="仿宋" w:eastAsia="仿宋" w:cs="Times New Roman"/>
          <w:sz w:val="28"/>
          <w:szCs w:val="28"/>
        </w:rPr>
        <w:t>1日</w:t>
      </w:r>
      <w:r>
        <w:rPr>
          <w:rFonts w:hAnsi="仿宋" w:eastAsia="仿宋"/>
          <w:sz w:val="28"/>
          <w:szCs w:val="28"/>
        </w:rPr>
        <w:t>，莘县盛河生物科技有限公司组织召开</w:t>
      </w:r>
      <w:r>
        <w:rPr>
          <w:rFonts w:hint="eastAsia" w:hAnsi="仿宋" w:eastAsia="仿宋"/>
          <w:sz w:val="28"/>
          <w:szCs w:val="28"/>
        </w:rPr>
        <w:t>了“</w:t>
      </w:r>
      <w:r>
        <w:rPr>
          <w:rFonts w:hAnsi="仿宋" w:eastAsia="仿宋"/>
          <w:sz w:val="28"/>
          <w:szCs w:val="28"/>
        </w:rPr>
        <w:t>年产</w:t>
      </w:r>
      <w:r>
        <w:rPr>
          <w:rFonts w:eastAsia="仿宋"/>
          <w:sz w:val="28"/>
          <w:szCs w:val="28"/>
        </w:rPr>
        <w:t>3</w:t>
      </w:r>
      <w:r>
        <w:rPr>
          <w:rFonts w:hAnsi="仿宋" w:eastAsia="仿宋"/>
          <w:sz w:val="28"/>
          <w:szCs w:val="28"/>
        </w:rPr>
        <w:t>万吨生物有机肥料项目</w:t>
      </w:r>
      <w:r>
        <w:rPr>
          <w:rFonts w:hint="eastAsia" w:hAnsi="仿宋" w:eastAsia="仿宋"/>
          <w:sz w:val="28"/>
          <w:szCs w:val="28"/>
        </w:rPr>
        <w:t>（一期）”</w:t>
      </w:r>
      <w:r>
        <w:rPr>
          <w:rFonts w:hAnsi="仿宋" w:eastAsia="仿宋"/>
          <w:sz w:val="28"/>
          <w:szCs w:val="28"/>
        </w:rPr>
        <w:t>竣工环境保护验收检查会。验收工作组由工程建设单位（莘县盛河生物科技有限公司）、</w:t>
      </w:r>
      <w:r>
        <w:rPr>
          <w:rFonts w:hint="eastAsia" w:hAnsi="仿宋" w:eastAsia="仿宋"/>
          <w:sz w:val="28"/>
          <w:szCs w:val="28"/>
        </w:rPr>
        <w:t>验收监测</w:t>
      </w:r>
      <w:r>
        <w:rPr>
          <w:rFonts w:hAnsi="仿宋" w:eastAsia="仿宋"/>
          <w:sz w:val="28"/>
          <w:szCs w:val="28"/>
        </w:rPr>
        <w:t>单位（山东聊和环保科技有限公司）、并特邀</w:t>
      </w:r>
      <w:r>
        <w:rPr>
          <w:rFonts w:eastAsia="仿宋"/>
          <w:sz w:val="28"/>
          <w:szCs w:val="28"/>
        </w:rPr>
        <w:t>2</w:t>
      </w:r>
      <w:r>
        <w:rPr>
          <w:rFonts w:hAnsi="仿宋" w:eastAsia="仿宋"/>
          <w:sz w:val="28"/>
          <w:szCs w:val="28"/>
        </w:rPr>
        <w:t>名技术专家（名单附后）组成。</w:t>
      </w:r>
    </w:p>
    <w:p>
      <w:pPr>
        <w:tabs>
          <w:tab w:val="left" w:pos="360"/>
        </w:tabs>
        <w:spacing w:line="360" w:lineRule="auto"/>
        <w:ind w:firstLine="560" w:firstLineChars="200"/>
        <w:jc w:val="left"/>
        <w:rPr>
          <w:rFonts w:eastAsia="仿宋"/>
          <w:sz w:val="28"/>
          <w:szCs w:val="28"/>
        </w:rPr>
      </w:pPr>
      <w:r>
        <w:rPr>
          <w:rFonts w:hAnsi="仿宋" w:eastAsia="仿宋"/>
          <w:sz w:val="28"/>
          <w:szCs w:val="28"/>
        </w:rPr>
        <w:t>验收组</w:t>
      </w:r>
      <w:r>
        <w:rPr>
          <w:rFonts w:hint="eastAsia" w:hAnsi="仿宋" w:eastAsia="仿宋"/>
          <w:sz w:val="28"/>
          <w:szCs w:val="28"/>
        </w:rPr>
        <w:t>查阅了</w:t>
      </w:r>
      <w:r>
        <w:rPr>
          <w:rFonts w:hAnsi="仿宋" w:eastAsia="仿宋"/>
          <w:sz w:val="28"/>
          <w:szCs w:val="28"/>
        </w:rPr>
        <w:t>项目竣工环境保护验收监测报告</w:t>
      </w:r>
      <w:r>
        <w:rPr>
          <w:rFonts w:hint="eastAsia" w:hAnsi="仿宋" w:eastAsia="仿宋"/>
          <w:sz w:val="28"/>
          <w:szCs w:val="28"/>
        </w:rPr>
        <w:t>，听取了建设单位关于环境保护设施（措施）落实情况的介绍，</w:t>
      </w:r>
      <w:r>
        <w:rPr>
          <w:rFonts w:hAnsi="仿宋" w:eastAsia="仿宋"/>
          <w:sz w:val="28"/>
          <w:szCs w:val="28"/>
        </w:rPr>
        <w:t>现场查</w:t>
      </w:r>
      <w:r>
        <w:rPr>
          <w:rFonts w:hint="eastAsia" w:hAnsi="仿宋" w:eastAsia="仿宋"/>
          <w:sz w:val="28"/>
          <w:szCs w:val="28"/>
        </w:rPr>
        <w:t>看</w:t>
      </w:r>
      <w:r>
        <w:rPr>
          <w:rFonts w:hAnsi="仿宋" w:eastAsia="仿宋"/>
          <w:sz w:val="28"/>
          <w:szCs w:val="28"/>
        </w:rPr>
        <w:t>并核实了项目运营期环保工作落实情况，并对照《建设项目环境保护管理条例》、《建设项目竣工环境保护验收暂行办法》，严格依照国家有关法律法规、建设项目竣工环境保护验收技术规范、本项目环境影响评价报告表和审批部门审批决定等要求对本项目进行验收，经认真研究讨论形成环保验收意见，</w:t>
      </w:r>
      <w:r>
        <w:rPr>
          <w:rFonts w:hint="eastAsia" w:hAnsi="仿宋" w:eastAsia="仿宋"/>
          <w:sz w:val="28"/>
          <w:szCs w:val="28"/>
        </w:rPr>
        <w:t>具体</w:t>
      </w:r>
      <w:r>
        <w:rPr>
          <w:rFonts w:hAnsi="仿宋" w:eastAsia="仿宋"/>
          <w:sz w:val="28"/>
          <w:szCs w:val="28"/>
        </w:rPr>
        <w:t>内容如下：</w:t>
      </w:r>
    </w:p>
    <w:p>
      <w:pPr>
        <w:tabs>
          <w:tab w:val="left" w:pos="360"/>
        </w:tabs>
        <w:spacing w:beforeLines="50" w:line="360" w:lineRule="auto"/>
        <w:ind w:firstLine="562" w:firstLineChars="200"/>
        <w:jc w:val="left"/>
        <w:rPr>
          <w:rFonts w:eastAsia="仿宋"/>
          <w:b/>
          <w:sz w:val="28"/>
          <w:szCs w:val="28"/>
        </w:rPr>
      </w:pPr>
      <w:r>
        <w:rPr>
          <w:rFonts w:hAnsi="仿宋" w:eastAsia="仿宋"/>
          <w:b/>
          <w:sz w:val="28"/>
          <w:szCs w:val="28"/>
        </w:rPr>
        <w:t>一、工程建设基本情况</w:t>
      </w:r>
    </w:p>
    <w:p>
      <w:pPr>
        <w:tabs>
          <w:tab w:val="left" w:pos="360"/>
        </w:tabs>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一</w:t>
      </w:r>
      <w:r>
        <w:rPr>
          <w:rFonts w:hAnsi="仿宋" w:eastAsia="仿宋"/>
          <w:b/>
          <w:sz w:val="28"/>
          <w:szCs w:val="28"/>
        </w:rPr>
        <w:t>）建设地点、规模、主要建设内容</w:t>
      </w:r>
    </w:p>
    <w:p>
      <w:pPr>
        <w:spacing w:line="360" w:lineRule="auto"/>
        <w:ind w:firstLine="560" w:firstLineChars="200"/>
        <w:rPr>
          <w:rFonts w:hint="eastAsia" w:hAnsi="仿宋" w:eastAsia="仿宋"/>
          <w:bCs/>
          <w:sz w:val="28"/>
          <w:szCs w:val="28"/>
        </w:rPr>
      </w:pPr>
      <w:r>
        <w:rPr>
          <w:rFonts w:hAnsi="仿宋" w:eastAsia="仿宋"/>
          <w:sz w:val="28"/>
          <w:szCs w:val="28"/>
        </w:rPr>
        <w:t>莘县盛河生物科技有限公司</w:t>
      </w:r>
      <w:r>
        <w:rPr>
          <w:rFonts w:hint="eastAsia" w:hAnsi="仿宋" w:eastAsia="仿宋"/>
          <w:sz w:val="28"/>
          <w:szCs w:val="28"/>
        </w:rPr>
        <w:t>“年产3万吨生物有机肥料项目”</w:t>
      </w:r>
      <w:r>
        <w:rPr>
          <w:rFonts w:hAnsi="仿宋" w:eastAsia="仿宋"/>
          <w:sz w:val="28"/>
          <w:szCs w:val="28"/>
        </w:rPr>
        <w:t>位于</w:t>
      </w:r>
      <w:r>
        <w:rPr>
          <w:rFonts w:hint="eastAsia" w:hAnsi="仿宋" w:eastAsia="仿宋"/>
          <w:sz w:val="28"/>
          <w:szCs w:val="28"/>
        </w:rPr>
        <w:t>莘县河店镇马桥东村村北</w:t>
      </w:r>
      <w:r>
        <w:rPr>
          <w:rFonts w:hAnsi="仿宋" w:eastAsia="仿宋"/>
          <w:sz w:val="28"/>
          <w:szCs w:val="28"/>
        </w:rPr>
        <w:t>，</w:t>
      </w:r>
      <w:r>
        <w:rPr>
          <w:rFonts w:hint="eastAsia" w:hAnsi="仿宋" w:eastAsia="仿宋"/>
          <w:sz w:val="28"/>
          <w:szCs w:val="28"/>
        </w:rPr>
        <w:t>项目</w:t>
      </w:r>
      <w:r>
        <w:rPr>
          <w:rFonts w:hAnsi="仿宋" w:eastAsia="仿宋"/>
          <w:sz w:val="28"/>
          <w:szCs w:val="28"/>
        </w:rPr>
        <w:t>占地面积</w:t>
      </w:r>
      <w:r>
        <w:rPr>
          <w:rFonts w:eastAsia="仿宋"/>
          <w:sz w:val="28"/>
          <w:szCs w:val="28"/>
        </w:rPr>
        <w:t>20853.9</w:t>
      </w:r>
      <w:r>
        <w:rPr>
          <w:rFonts w:hint="eastAsia" w:hAnsi="仿宋" w:eastAsia="仿宋"/>
          <w:sz w:val="28"/>
          <w:szCs w:val="28"/>
        </w:rPr>
        <w:t>m</w:t>
      </w:r>
      <w:r>
        <w:rPr>
          <w:rFonts w:hint="eastAsia" w:hAnsi="仿宋" w:eastAsia="仿宋"/>
          <w:sz w:val="28"/>
          <w:szCs w:val="28"/>
          <w:vertAlign w:val="superscript"/>
        </w:rPr>
        <w:t>2</w:t>
      </w:r>
      <w:r>
        <w:rPr>
          <w:rFonts w:hAnsi="仿宋" w:eastAsia="仿宋"/>
          <w:sz w:val="28"/>
          <w:szCs w:val="28"/>
        </w:rPr>
        <w:t>，</w:t>
      </w:r>
      <w:r>
        <w:rPr>
          <w:rFonts w:hint="eastAsia" w:hAnsi="仿宋" w:eastAsia="仿宋"/>
          <w:sz w:val="28"/>
          <w:szCs w:val="28"/>
        </w:rPr>
        <w:t>项目分期建设，一期工程</w:t>
      </w:r>
      <w:r>
        <w:rPr>
          <w:rFonts w:hAnsi="仿宋" w:eastAsia="仿宋"/>
          <w:sz w:val="28"/>
          <w:szCs w:val="28"/>
        </w:rPr>
        <w:t>总投资</w:t>
      </w:r>
      <w:r>
        <w:rPr>
          <w:rFonts w:hint="eastAsia" w:eastAsia="仿宋"/>
          <w:sz w:val="28"/>
          <w:szCs w:val="28"/>
        </w:rPr>
        <w:t>800</w:t>
      </w:r>
      <w:r>
        <w:rPr>
          <w:rFonts w:hAnsi="仿宋" w:eastAsia="仿宋"/>
          <w:sz w:val="28"/>
          <w:szCs w:val="28"/>
        </w:rPr>
        <w:t>万元</w:t>
      </w:r>
      <w:r>
        <w:rPr>
          <w:rFonts w:hint="eastAsia" w:hAnsi="仿宋" w:eastAsia="仿宋"/>
          <w:sz w:val="28"/>
          <w:szCs w:val="28"/>
        </w:rPr>
        <w:t>（其中环保投资20万元）</w:t>
      </w:r>
      <w:r>
        <w:rPr>
          <w:rFonts w:hAnsi="仿宋" w:eastAsia="仿宋"/>
          <w:sz w:val="28"/>
          <w:szCs w:val="28"/>
        </w:rPr>
        <w:t>，</w:t>
      </w:r>
      <w:r>
        <w:rPr>
          <w:rFonts w:hint="eastAsia" w:hAnsi="仿宋" w:eastAsia="仿宋"/>
          <w:sz w:val="28"/>
          <w:szCs w:val="28"/>
        </w:rPr>
        <w:t>建设发酵车间、原料库、成品库等主体工程，</w:t>
      </w:r>
      <w:r>
        <w:rPr>
          <w:rFonts w:hint="eastAsia" w:hAnsi="仿宋" w:eastAsia="仿宋"/>
          <w:bCs/>
          <w:sz w:val="28"/>
          <w:szCs w:val="28"/>
        </w:rPr>
        <w:t>购置安装翻抛机2台、粉碎机1台、滚筒筛1套、双工位包装机2台等主要生产设备，同时配套建设环保设施，</w:t>
      </w:r>
      <w:r>
        <w:rPr>
          <w:rFonts w:hint="eastAsia" w:hAnsi="仿宋" w:eastAsia="仿宋"/>
          <w:sz w:val="28"/>
          <w:szCs w:val="28"/>
        </w:rPr>
        <w:t>项目一期投产后可</w:t>
      </w:r>
      <w:r>
        <w:rPr>
          <w:rFonts w:hAnsi="仿宋" w:eastAsia="仿宋"/>
          <w:sz w:val="28"/>
          <w:szCs w:val="28"/>
        </w:rPr>
        <w:t>年</w:t>
      </w:r>
      <w:r>
        <w:rPr>
          <w:rFonts w:hint="eastAsia" w:hAnsi="仿宋" w:eastAsia="仿宋"/>
          <w:sz w:val="28"/>
          <w:szCs w:val="28"/>
        </w:rPr>
        <w:t>产</w:t>
      </w:r>
      <w:r>
        <w:rPr>
          <w:rFonts w:hAnsi="仿宋" w:eastAsia="仿宋"/>
          <w:sz w:val="28"/>
          <w:szCs w:val="28"/>
        </w:rPr>
        <w:t>有机肥</w:t>
      </w:r>
      <w:r>
        <w:rPr>
          <w:rFonts w:hint="eastAsia" w:eastAsia="仿宋"/>
          <w:sz w:val="28"/>
          <w:szCs w:val="28"/>
        </w:rPr>
        <w:t>5000</w:t>
      </w:r>
      <w:r>
        <w:rPr>
          <w:rFonts w:hAnsi="仿宋" w:eastAsia="仿宋"/>
          <w:sz w:val="28"/>
          <w:szCs w:val="28"/>
        </w:rPr>
        <w:t>吨</w:t>
      </w:r>
      <w:r>
        <w:rPr>
          <w:rFonts w:hint="eastAsia" w:hAnsi="仿宋" w:eastAsia="仿宋"/>
          <w:sz w:val="28"/>
          <w:szCs w:val="28"/>
        </w:rPr>
        <w:t>、微生物菌肥</w:t>
      </w:r>
      <w:r>
        <w:rPr>
          <w:rFonts w:hint="eastAsia" w:eastAsia="仿宋"/>
          <w:sz w:val="28"/>
          <w:szCs w:val="28"/>
        </w:rPr>
        <w:t>5000</w:t>
      </w:r>
      <w:r>
        <w:rPr>
          <w:rFonts w:hAnsi="仿宋" w:eastAsia="仿宋"/>
          <w:sz w:val="28"/>
          <w:szCs w:val="28"/>
        </w:rPr>
        <w:t>吨</w:t>
      </w:r>
      <w:r>
        <w:rPr>
          <w:rFonts w:hint="eastAsia" w:hAnsi="仿宋" w:eastAsia="仿宋"/>
          <w:sz w:val="28"/>
          <w:szCs w:val="28"/>
        </w:rPr>
        <w:t>、双酶有机肥</w:t>
      </w:r>
      <w:r>
        <w:rPr>
          <w:rFonts w:hint="eastAsia" w:eastAsia="仿宋"/>
          <w:sz w:val="28"/>
          <w:szCs w:val="28"/>
        </w:rPr>
        <w:t>5000</w:t>
      </w:r>
      <w:r>
        <w:rPr>
          <w:rFonts w:hAnsi="仿宋" w:eastAsia="仿宋"/>
          <w:sz w:val="28"/>
          <w:szCs w:val="28"/>
        </w:rPr>
        <w:t>吨</w:t>
      </w:r>
      <w:r>
        <w:rPr>
          <w:rFonts w:hint="eastAsia" w:hAnsi="仿宋" w:eastAsia="仿宋"/>
          <w:sz w:val="28"/>
          <w:szCs w:val="28"/>
        </w:rPr>
        <w:t>；</w:t>
      </w:r>
      <w:r>
        <w:rPr>
          <w:rFonts w:hint="eastAsia" w:hAnsi="仿宋" w:eastAsia="仿宋"/>
          <w:bCs/>
          <w:sz w:val="28"/>
          <w:szCs w:val="28"/>
        </w:rPr>
        <w:t>项目一期劳动定员10人（其中发酵车间1人），</w:t>
      </w:r>
      <w:r>
        <w:rPr>
          <w:rFonts w:hAnsi="仿宋" w:eastAsia="仿宋"/>
          <w:bCs/>
          <w:sz w:val="28"/>
          <w:szCs w:val="28"/>
        </w:rPr>
        <w:t>发酵人员为24小时工作制，其余</w:t>
      </w:r>
      <w:r>
        <w:rPr>
          <w:rFonts w:hint="eastAsia" w:hAnsi="仿宋" w:eastAsia="仿宋"/>
          <w:bCs/>
          <w:sz w:val="28"/>
          <w:szCs w:val="28"/>
        </w:rPr>
        <w:t>人员实行</w:t>
      </w:r>
      <w:r>
        <w:rPr>
          <w:rFonts w:hAnsi="仿宋" w:eastAsia="仿宋"/>
          <w:bCs/>
          <w:sz w:val="28"/>
          <w:szCs w:val="28"/>
        </w:rPr>
        <w:t>常白班工作制，每天工作8小时</w:t>
      </w:r>
      <w:r>
        <w:rPr>
          <w:rFonts w:hint="eastAsia" w:hAnsi="仿宋" w:eastAsia="仿宋"/>
          <w:bCs/>
          <w:sz w:val="28"/>
          <w:szCs w:val="28"/>
        </w:rPr>
        <w:t>，</w:t>
      </w:r>
      <w:r>
        <w:rPr>
          <w:rFonts w:hAnsi="仿宋" w:eastAsia="仿宋"/>
          <w:bCs/>
          <w:sz w:val="28"/>
          <w:szCs w:val="28"/>
        </w:rPr>
        <w:t>企业全年</w:t>
      </w:r>
      <w:r>
        <w:rPr>
          <w:rFonts w:hint="eastAsia" w:hAnsi="仿宋" w:eastAsia="仿宋"/>
          <w:bCs/>
          <w:sz w:val="28"/>
          <w:szCs w:val="28"/>
        </w:rPr>
        <w:t>运行</w:t>
      </w:r>
      <w:r>
        <w:rPr>
          <w:rFonts w:hAnsi="仿宋" w:eastAsia="仿宋"/>
          <w:bCs/>
          <w:sz w:val="28"/>
          <w:szCs w:val="28"/>
        </w:rPr>
        <w:t>290天</w:t>
      </w:r>
      <w:r>
        <w:rPr>
          <w:rFonts w:hint="eastAsia" w:hAnsi="仿宋" w:eastAsia="仿宋"/>
          <w:bCs/>
          <w:sz w:val="28"/>
          <w:szCs w:val="28"/>
        </w:rPr>
        <w:t>。</w:t>
      </w:r>
    </w:p>
    <w:p>
      <w:pPr>
        <w:tabs>
          <w:tab w:val="left" w:pos="360"/>
        </w:tabs>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二</w:t>
      </w:r>
      <w:r>
        <w:rPr>
          <w:rFonts w:hAnsi="仿宋" w:eastAsia="仿宋"/>
          <w:b/>
          <w:sz w:val="28"/>
          <w:szCs w:val="28"/>
        </w:rPr>
        <w:t>）</w:t>
      </w:r>
      <w:r>
        <w:rPr>
          <w:rFonts w:hint="eastAsia" w:hAnsi="仿宋" w:eastAsia="仿宋"/>
          <w:b/>
          <w:sz w:val="28"/>
          <w:szCs w:val="28"/>
        </w:rPr>
        <w:t>建设过程及</w:t>
      </w:r>
      <w:r>
        <w:rPr>
          <w:rFonts w:hAnsi="仿宋" w:eastAsia="仿宋"/>
          <w:b/>
          <w:sz w:val="28"/>
          <w:szCs w:val="28"/>
        </w:rPr>
        <w:t>环保审批情况</w:t>
      </w:r>
    </w:p>
    <w:p>
      <w:pPr>
        <w:spacing w:line="360" w:lineRule="auto"/>
        <w:ind w:firstLine="560" w:firstLineChars="200"/>
        <w:rPr>
          <w:rFonts w:hint="eastAsia" w:hAnsi="仿宋" w:eastAsia="仿宋"/>
          <w:sz w:val="28"/>
          <w:szCs w:val="28"/>
        </w:rPr>
      </w:pPr>
      <w:r>
        <w:rPr>
          <w:rFonts w:hAnsi="仿宋" w:eastAsia="仿宋"/>
          <w:sz w:val="28"/>
          <w:szCs w:val="28"/>
        </w:rPr>
        <w:t>本项目属于未批先建，</w:t>
      </w:r>
      <w:r>
        <w:rPr>
          <w:rFonts w:hint="eastAsia" w:hAnsi="仿宋" w:eastAsia="仿宋"/>
          <w:sz w:val="28"/>
          <w:szCs w:val="28"/>
        </w:rPr>
        <w:t>原</w:t>
      </w:r>
      <w:r>
        <w:rPr>
          <w:rFonts w:hAnsi="仿宋" w:eastAsia="仿宋"/>
          <w:bCs/>
          <w:sz w:val="28"/>
          <w:szCs w:val="28"/>
        </w:rPr>
        <w:t>莘县环</w:t>
      </w:r>
      <w:r>
        <w:rPr>
          <w:rFonts w:hint="eastAsia" w:hAnsi="仿宋" w:eastAsia="仿宋"/>
          <w:bCs/>
          <w:sz w:val="28"/>
          <w:szCs w:val="28"/>
        </w:rPr>
        <w:t>境保护</w:t>
      </w:r>
      <w:r>
        <w:rPr>
          <w:rFonts w:hAnsi="仿宋" w:eastAsia="仿宋"/>
          <w:bCs/>
          <w:sz w:val="28"/>
          <w:szCs w:val="28"/>
        </w:rPr>
        <w:t>局</w:t>
      </w:r>
      <w:r>
        <w:rPr>
          <w:rFonts w:hAnsi="仿宋" w:eastAsia="仿宋"/>
          <w:sz w:val="28"/>
          <w:szCs w:val="28"/>
        </w:rPr>
        <w:t>已于</w:t>
      </w:r>
      <w:r>
        <w:rPr>
          <w:rFonts w:eastAsia="仿宋"/>
          <w:sz w:val="28"/>
          <w:szCs w:val="28"/>
        </w:rPr>
        <w:t>2019</w:t>
      </w:r>
      <w:r>
        <w:rPr>
          <w:rFonts w:hAnsi="仿宋" w:eastAsia="仿宋"/>
          <w:sz w:val="28"/>
          <w:szCs w:val="28"/>
        </w:rPr>
        <w:t>年</w:t>
      </w:r>
      <w:r>
        <w:rPr>
          <w:rFonts w:hint="eastAsia" w:hAnsi="仿宋" w:eastAsia="仿宋"/>
          <w:sz w:val="28"/>
          <w:szCs w:val="28"/>
        </w:rPr>
        <w:t>0</w:t>
      </w:r>
      <w:r>
        <w:rPr>
          <w:rFonts w:eastAsia="仿宋"/>
          <w:sz w:val="28"/>
          <w:szCs w:val="28"/>
        </w:rPr>
        <w:t>3</w:t>
      </w:r>
      <w:r>
        <w:rPr>
          <w:rFonts w:hAnsi="仿宋" w:eastAsia="仿宋"/>
          <w:sz w:val="28"/>
          <w:szCs w:val="28"/>
        </w:rPr>
        <w:t>月</w:t>
      </w:r>
      <w:r>
        <w:rPr>
          <w:rFonts w:hint="eastAsia" w:hAnsi="仿宋" w:eastAsia="仿宋"/>
          <w:bCs/>
          <w:sz w:val="28"/>
          <w:szCs w:val="28"/>
        </w:rPr>
        <w:t>对企业</w:t>
      </w:r>
      <w:r>
        <w:rPr>
          <w:rFonts w:hAnsi="仿宋" w:eastAsia="仿宋"/>
          <w:bCs/>
          <w:sz w:val="28"/>
          <w:szCs w:val="28"/>
        </w:rPr>
        <w:t>进行了处罚，处罚文件为</w:t>
      </w:r>
      <w:r>
        <w:rPr>
          <w:rFonts w:ascii="仿宋" w:hAnsi="仿宋" w:eastAsia="仿宋"/>
          <w:bCs/>
          <w:sz w:val="28"/>
          <w:szCs w:val="28"/>
        </w:rPr>
        <w:t>“莘</w:t>
      </w:r>
      <w:r>
        <w:rPr>
          <w:rFonts w:hAnsi="仿宋" w:eastAsia="仿宋"/>
          <w:bCs/>
          <w:sz w:val="28"/>
          <w:szCs w:val="28"/>
        </w:rPr>
        <w:t>环罚</w:t>
      </w:r>
      <w:r>
        <w:rPr>
          <w:rFonts w:hint="eastAsia" w:eastAsia="仿宋"/>
          <w:bCs/>
          <w:sz w:val="28"/>
          <w:szCs w:val="28"/>
        </w:rPr>
        <w:t>〔2019〕</w:t>
      </w:r>
      <w:r>
        <w:rPr>
          <w:rFonts w:eastAsia="仿宋"/>
          <w:bCs/>
          <w:sz w:val="28"/>
          <w:szCs w:val="28"/>
        </w:rPr>
        <w:t>1-03</w:t>
      </w:r>
      <w:r>
        <w:rPr>
          <w:rFonts w:ascii="仿宋" w:hAnsi="仿宋" w:eastAsia="仿宋"/>
          <w:bCs/>
          <w:sz w:val="28"/>
          <w:szCs w:val="28"/>
        </w:rPr>
        <w:t>号”</w:t>
      </w:r>
      <w:r>
        <w:rPr>
          <w:rFonts w:hAnsi="仿宋" w:eastAsia="仿宋"/>
          <w:bCs/>
          <w:sz w:val="28"/>
          <w:szCs w:val="28"/>
        </w:rPr>
        <w:t>，</w:t>
      </w:r>
      <w:r>
        <w:rPr>
          <w:rFonts w:hint="eastAsia" w:hAnsi="仿宋" w:eastAsia="仿宋"/>
          <w:bCs/>
          <w:sz w:val="28"/>
          <w:szCs w:val="28"/>
        </w:rPr>
        <w:t>企业</w:t>
      </w:r>
      <w:r>
        <w:rPr>
          <w:rFonts w:hAnsi="仿宋" w:eastAsia="仿宋"/>
          <w:bCs/>
          <w:sz w:val="28"/>
          <w:szCs w:val="28"/>
        </w:rPr>
        <w:t>接受处罚并缴纳了罚款。</w:t>
      </w:r>
      <w:r>
        <w:rPr>
          <w:rFonts w:eastAsia="仿宋"/>
          <w:sz w:val="28"/>
          <w:szCs w:val="28"/>
        </w:rPr>
        <w:t>2019</w:t>
      </w:r>
      <w:r>
        <w:rPr>
          <w:rFonts w:hAnsi="仿宋" w:eastAsia="仿宋"/>
          <w:sz w:val="28"/>
          <w:szCs w:val="28"/>
        </w:rPr>
        <w:t>年</w:t>
      </w:r>
      <w:r>
        <w:rPr>
          <w:rFonts w:hint="eastAsia" w:hAnsi="仿宋" w:eastAsia="仿宋"/>
          <w:sz w:val="28"/>
          <w:szCs w:val="28"/>
        </w:rPr>
        <w:t>0</w:t>
      </w:r>
      <w:r>
        <w:rPr>
          <w:rFonts w:hint="eastAsia" w:eastAsia="仿宋"/>
          <w:sz w:val="28"/>
          <w:szCs w:val="28"/>
        </w:rPr>
        <w:t>9</w:t>
      </w:r>
      <w:r>
        <w:rPr>
          <w:rFonts w:hAnsi="仿宋" w:eastAsia="仿宋"/>
          <w:sz w:val="28"/>
          <w:szCs w:val="28"/>
        </w:rPr>
        <w:t>月</w:t>
      </w:r>
      <w:r>
        <w:rPr>
          <w:rFonts w:hint="eastAsia" w:hAnsi="仿宋" w:eastAsia="仿宋"/>
          <w:sz w:val="28"/>
          <w:szCs w:val="28"/>
        </w:rPr>
        <w:t>，</w:t>
      </w:r>
      <w:r>
        <w:rPr>
          <w:rFonts w:hAnsi="仿宋" w:eastAsia="仿宋"/>
          <w:color w:val="000000" w:themeColor="text1"/>
          <w:sz w:val="28"/>
          <w:szCs w:val="28"/>
        </w:rPr>
        <w:t>莘县盛河生物科技有限公司</w:t>
      </w:r>
      <w:r>
        <w:rPr>
          <w:rFonts w:hAnsi="仿宋" w:eastAsia="仿宋"/>
          <w:sz w:val="28"/>
          <w:szCs w:val="28"/>
        </w:rPr>
        <w:t>委托聊城市环境科学工程设计院有限公司编制了《莘县盛河生物科技有限公司</w:t>
      </w:r>
      <w:bookmarkStart w:id="0" w:name="OLE_LINK28"/>
      <w:bookmarkStart w:id="1" w:name="OLE_LINK27"/>
      <w:r>
        <w:rPr>
          <w:rFonts w:hAnsi="仿宋" w:eastAsia="仿宋"/>
          <w:sz w:val="28"/>
          <w:szCs w:val="28"/>
        </w:rPr>
        <w:t>年产</w:t>
      </w:r>
      <w:r>
        <w:rPr>
          <w:rFonts w:eastAsia="仿宋"/>
          <w:sz w:val="28"/>
          <w:szCs w:val="28"/>
        </w:rPr>
        <w:t>3</w:t>
      </w:r>
      <w:r>
        <w:rPr>
          <w:rFonts w:hAnsi="仿宋" w:eastAsia="仿宋"/>
          <w:sz w:val="28"/>
          <w:szCs w:val="28"/>
        </w:rPr>
        <w:t>万吨生物有机肥料项目</w:t>
      </w:r>
      <w:bookmarkEnd w:id="0"/>
      <w:bookmarkEnd w:id="1"/>
      <w:r>
        <w:rPr>
          <w:rFonts w:hAnsi="仿宋" w:eastAsia="仿宋"/>
          <w:sz w:val="28"/>
          <w:szCs w:val="28"/>
        </w:rPr>
        <w:t>环境影响报告表》，并于</w:t>
      </w:r>
      <w:r>
        <w:rPr>
          <w:rFonts w:eastAsia="仿宋"/>
          <w:sz w:val="28"/>
          <w:szCs w:val="28"/>
        </w:rPr>
        <w:t>2019</w:t>
      </w:r>
      <w:r>
        <w:rPr>
          <w:rFonts w:hAnsi="仿宋" w:eastAsia="仿宋"/>
          <w:sz w:val="28"/>
          <w:szCs w:val="28"/>
        </w:rPr>
        <w:t>年</w:t>
      </w:r>
      <w:r>
        <w:rPr>
          <w:rFonts w:eastAsia="仿宋"/>
          <w:sz w:val="28"/>
          <w:szCs w:val="28"/>
        </w:rPr>
        <w:t>10</w:t>
      </w:r>
      <w:r>
        <w:rPr>
          <w:rFonts w:hAnsi="仿宋" w:eastAsia="仿宋"/>
          <w:sz w:val="28"/>
          <w:szCs w:val="28"/>
        </w:rPr>
        <w:t>月</w:t>
      </w:r>
      <w:r>
        <w:rPr>
          <w:rFonts w:eastAsia="仿宋"/>
          <w:sz w:val="28"/>
          <w:szCs w:val="28"/>
        </w:rPr>
        <w:t>21</w:t>
      </w:r>
      <w:r>
        <w:rPr>
          <w:rFonts w:hAnsi="仿宋" w:eastAsia="仿宋"/>
          <w:sz w:val="28"/>
          <w:szCs w:val="28"/>
        </w:rPr>
        <w:t>日取得</w:t>
      </w:r>
      <w:r>
        <w:rPr>
          <w:rFonts w:hint="eastAsia" w:hAnsi="仿宋" w:eastAsia="仿宋"/>
          <w:sz w:val="28"/>
          <w:szCs w:val="28"/>
        </w:rPr>
        <w:t>了</w:t>
      </w:r>
      <w:r>
        <w:rPr>
          <w:rFonts w:hAnsi="仿宋" w:eastAsia="仿宋"/>
          <w:sz w:val="28"/>
          <w:szCs w:val="28"/>
        </w:rPr>
        <w:t>莘县行政审批服务局出具的批复意见（</w:t>
      </w:r>
      <w:r>
        <w:rPr>
          <w:rFonts w:hint="eastAsia" w:hAnsi="仿宋" w:eastAsia="仿宋"/>
          <w:sz w:val="28"/>
          <w:szCs w:val="28"/>
        </w:rPr>
        <w:t>文号：</w:t>
      </w:r>
      <w:r>
        <w:rPr>
          <w:rFonts w:hAnsi="仿宋" w:eastAsia="仿宋"/>
          <w:sz w:val="28"/>
          <w:szCs w:val="28"/>
        </w:rPr>
        <w:t>莘行审报告表〔</w:t>
      </w:r>
      <w:r>
        <w:rPr>
          <w:rFonts w:eastAsia="仿宋"/>
          <w:sz w:val="28"/>
          <w:szCs w:val="28"/>
        </w:rPr>
        <w:t>2019</w:t>
      </w:r>
      <w:r>
        <w:rPr>
          <w:rFonts w:hAnsi="仿宋" w:eastAsia="仿宋"/>
          <w:sz w:val="28"/>
          <w:szCs w:val="28"/>
        </w:rPr>
        <w:t>〕</w:t>
      </w:r>
      <w:r>
        <w:rPr>
          <w:rFonts w:eastAsia="仿宋"/>
          <w:sz w:val="28"/>
          <w:szCs w:val="28"/>
        </w:rPr>
        <w:t>35</w:t>
      </w:r>
      <w:r>
        <w:rPr>
          <w:rFonts w:hAnsi="仿宋" w:eastAsia="仿宋"/>
          <w:sz w:val="28"/>
          <w:szCs w:val="28"/>
        </w:rPr>
        <w:t>号）。</w:t>
      </w:r>
      <w:r>
        <w:rPr>
          <w:rFonts w:hint="eastAsia" w:hAnsi="仿宋" w:eastAsia="仿宋"/>
          <w:sz w:val="28"/>
          <w:szCs w:val="28"/>
        </w:rPr>
        <w:t>项目一期于</w:t>
      </w:r>
      <w:r>
        <w:rPr>
          <w:rFonts w:hAnsi="仿宋" w:eastAsia="仿宋"/>
          <w:sz w:val="28"/>
          <w:szCs w:val="28"/>
        </w:rPr>
        <w:t>20</w:t>
      </w:r>
      <w:r>
        <w:rPr>
          <w:rFonts w:hint="eastAsia" w:hAnsi="仿宋" w:eastAsia="仿宋"/>
          <w:sz w:val="28"/>
          <w:szCs w:val="28"/>
        </w:rPr>
        <w:t>18</w:t>
      </w:r>
      <w:r>
        <w:rPr>
          <w:rFonts w:hAnsi="仿宋" w:eastAsia="仿宋"/>
          <w:sz w:val="28"/>
          <w:szCs w:val="28"/>
        </w:rPr>
        <w:t>年</w:t>
      </w:r>
      <w:r>
        <w:rPr>
          <w:rFonts w:hint="eastAsia" w:hAnsi="仿宋" w:eastAsia="仿宋"/>
          <w:sz w:val="28"/>
          <w:szCs w:val="28"/>
        </w:rPr>
        <w:t>09</w:t>
      </w:r>
      <w:r>
        <w:rPr>
          <w:rFonts w:hAnsi="仿宋" w:eastAsia="仿宋"/>
          <w:sz w:val="28"/>
          <w:szCs w:val="28"/>
        </w:rPr>
        <w:t>月开工建设，</w:t>
      </w:r>
      <w:r>
        <w:rPr>
          <w:rFonts w:hint="eastAsia" w:hAnsi="仿宋" w:eastAsia="仿宋"/>
          <w:sz w:val="28"/>
          <w:szCs w:val="28"/>
        </w:rPr>
        <w:t>2025年03月建成调试，并于2025年03月取得排污许可证（证书编号：91371522MA3DBQDB8E001Q）。</w:t>
      </w:r>
    </w:p>
    <w:p>
      <w:pPr>
        <w:spacing w:line="360" w:lineRule="auto"/>
        <w:ind w:firstLine="560" w:firstLineChars="200"/>
        <w:rPr>
          <w:rFonts w:eastAsia="仿宋"/>
          <w:kern w:val="0"/>
          <w:sz w:val="28"/>
          <w:szCs w:val="28"/>
        </w:rPr>
      </w:pPr>
      <w:r>
        <w:rPr>
          <w:rFonts w:eastAsia="仿宋"/>
          <w:sz w:val="28"/>
          <w:szCs w:val="28"/>
        </w:rPr>
        <w:t>2025</w:t>
      </w:r>
      <w:r>
        <w:rPr>
          <w:rFonts w:hAnsi="仿宋" w:eastAsia="仿宋"/>
          <w:sz w:val="28"/>
          <w:szCs w:val="28"/>
        </w:rPr>
        <w:t>年</w:t>
      </w:r>
      <w:r>
        <w:rPr>
          <w:rFonts w:hint="eastAsia" w:hAnsi="仿宋" w:eastAsia="仿宋"/>
          <w:sz w:val="28"/>
          <w:szCs w:val="28"/>
        </w:rPr>
        <w:t>0</w:t>
      </w:r>
      <w:r>
        <w:rPr>
          <w:rFonts w:hint="eastAsia" w:eastAsia="仿宋"/>
          <w:sz w:val="28"/>
          <w:szCs w:val="28"/>
        </w:rPr>
        <w:t>7</w:t>
      </w:r>
      <w:r>
        <w:rPr>
          <w:rFonts w:hAnsi="仿宋" w:eastAsia="仿宋"/>
          <w:sz w:val="28"/>
          <w:szCs w:val="28"/>
        </w:rPr>
        <w:t>月</w:t>
      </w:r>
      <w:r>
        <w:rPr>
          <w:rFonts w:hint="eastAsia" w:hAnsi="仿宋" w:eastAsia="仿宋"/>
          <w:sz w:val="28"/>
          <w:szCs w:val="28"/>
        </w:rPr>
        <w:t>，</w:t>
      </w:r>
      <w:bookmarkStart w:id="2" w:name="OLE_LINK25"/>
      <w:bookmarkStart w:id="3" w:name="OLE_LINK26"/>
      <w:r>
        <w:rPr>
          <w:rFonts w:hAnsi="仿宋" w:eastAsia="仿宋"/>
          <w:sz w:val="28"/>
          <w:szCs w:val="28"/>
        </w:rPr>
        <w:t>莘县盛河生物科技有限公司</w:t>
      </w:r>
      <w:bookmarkEnd w:id="2"/>
      <w:bookmarkEnd w:id="3"/>
      <w:r>
        <w:rPr>
          <w:rFonts w:hAnsi="仿宋" w:eastAsia="仿宋"/>
          <w:sz w:val="28"/>
          <w:szCs w:val="28"/>
        </w:rPr>
        <w:t>委托</w:t>
      </w:r>
      <w:r>
        <w:rPr>
          <w:rFonts w:hAnsi="仿宋" w:eastAsia="仿宋"/>
          <w:kern w:val="0"/>
          <w:sz w:val="28"/>
          <w:szCs w:val="28"/>
        </w:rPr>
        <w:t>山东聊和环保科技有限公司于</w:t>
      </w:r>
      <w:r>
        <w:rPr>
          <w:rFonts w:eastAsia="仿宋"/>
          <w:color w:val="000000" w:themeColor="text1"/>
          <w:kern w:val="0"/>
          <w:sz w:val="28"/>
          <w:szCs w:val="28"/>
        </w:rPr>
        <w:t>2025</w:t>
      </w:r>
      <w:r>
        <w:rPr>
          <w:rFonts w:hAnsi="仿宋" w:eastAsia="仿宋"/>
          <w:color w:val="000000" w:themeColor="text1"/>
          <w:kern w:val="0"/>
          <w:sz w:val="28"/>
          <w:szCs w:val="28"/>
        </w:rPr>
        <w:t>年</w:t>
      </w:r>
      <w:r>
        <w:rPr>
          <w:rFonts w:eastAsia="仿宋"/>
          <w:color w:val="000000" w:themeColor="text1"/>
          <w:kern w:val="0"/>
          <w:sz w:val="28"/>
          <w:szCs w:val="28"/>
        </w:rPr>
        <w:t>0</w:t>
      </w:r>
      <w:r>
        <w:rPr>
          <w:rFonts w:hint="eastAsia" w:eastAsia="仿宋"/>
          <w:color w:val="000000" w:themeColor="text1"/>
          <w:kern w:val="0"/>
          <w:sz w:val="28"/>
          <w:szCs w:val="28"/>
        </w:rPr>
        <w:t>7</w:t>
      </w:r>
      <w:r>
        <w:rPr>
          <w:rFonts w:hAnsi="仿宋" w:eastAsia="仿宋"/>
          <w:color w:val="000000" w:themeColor="text1"/>
          <w:kern w:val="0"/>
          <w:sz w:val="28"/>
          <w:szCs w:val="28"/>
        </w:rPr>
        <w:t>月</w:t>
      </w:r>
      <w:r>
        <w:rPr>
          <w:rFonts w:hint="eastAsia" w:eastAsia="仿宋"/>
          <w:color w:val="000000" w:themeColor="text1"/>
          <w:kern w:val="0"/>
          <w:sz w:val="28"/>
          <w:szCs w:val="28"/>
        </w:rPr>
        <w:t>06</w:t>
      </w:r>
      <w:r>
        <w:rPr>
          <w:rFonts w:hAnsi="仿宋" w:eastAsia="仿宋"/>
          <w:color w:val="000000" w:themeColor="text1"/>
          <w:kern w:val="0"/>
          <w:sz w:val="28"/>
          <w:szCs w:val="28"/>
        </w:rPr>
        <w:t>日</w:t>
      </w:r>
      <w:r>
        <w:rPr>
          <w:rFonts w:eastAsia="仿宋"/>
          <w:color w:val="000000" w:themeColor="text1"/>
          <w:kern w:val="0"/>
          <w:sz w:val="28"/>
          <w:szCs w:val="28"/>
        </w:rPr>
        <w:t>-</w:t>
      </w:r>
      <w:r>
        <w:rPr>
          <w:rFonts w:hint="eastAsia" w:eastAsia="仿宋"/>
          <w:color w:val="000000" w:themeColor="text1"/>
          <w:kern w:val="0"/>
          <w:sz w:val="28"/>
          <w:szCs w:val="28"/>
        </w:rPr>
        <w:t>07月07</w:t>
      </w:r>
      <w:r>
        <w:rPr>
          <w:rFonts w:hAnsi="仿宋" w:eastAsia="仿宋"/>
          <w:color w:val="000000" w:themeColor="text1"/>
          <w:kern w:val="0"/>
          <w:sz w:val="28"/>
          <w:szCs w:val="28"/>
        </w:rPr>
        <w:t>日</w:t>
      </w:r>
      <w:r>
        <w:rPr>
          <w:rFonts w:hAnsi="仿宋" w:eastAsia="仿宋"/>
          <w:kern w:val="0"/>
          <w:sz w:val="28"/>
          <w:szCs w:val="28"/>
        </w:rPr>
        <w:t>对该项目</w:t>
      </w:r>
      <w:r>
        <w:rPr>
          <w:rFonts w:hint="eastAsia" w:hAnsi="仿宋" w:eastAsia="仿宋"/>
          <w:kern w:val="0"/>
          <w:sz w:val="28"/>
          <w:szCs w:val="28"/>
        </w:rPr>
        <w:t>进行了监测</w:t>
      </w:r>
      <w:r>
        <w:rPr>
          <w:rFonts w:hAnsi="仿宋" w:eastAsia="仿宋"/>
          <w:kern w:val="0"/>
          <w:sz w:val="28"/>
          <w:szCs w:val="28"/>
        </w:rPr>
        <w:t>，根据验收监测结果和现场检查情况，编制了</w:t>
      </w:r>
      <w:r>
        <w:rPr>
          <w:rFonts w:hint="eastAsia" w:hAnsi="仿宋" w:eastAsia="仿宋"/>
          <w:kern w:val="0"/>
          <w:sz w:val="28"/>
          <w:szCs w:val="28"/>
        </w:rPr>
        <w:t>《莘县盛河生物科技有限公司年产</w:t>
      </w:r>
      <w:r>
        <w:rPr>
          <w:rFonts w:hAnsi="仿宋" w:eastAsia="仿宋"/>
          <w:kern w:val="0"/>
          <w:sz w:val="28"/>
          <w:szCs w:val="28"/>
        </w:rPr>
        <w:t>3</w:t>
      </w:r>
      <w:r>
        <w:rPr>
          <w:rFonts w:hint="eastAsia" w:hAnsi="仿宋" w:eastAsia="仿宋"/>
          <w:kern w:val="0"/>
          <w:sz w:val="28"/>
          <w:szCs w:val="28"/>
        </w:rPr>
        <w:t>万吨生物有机肥料项目（一期）竣工环境保护验收监测报告表》</w:t>
      </w:r>
      <w:r>
        <w:rPr>
          <w:rFonts w:hAnsi="仿宋" w:eastAsia="仿宋"/>
          <w:kern w:val="0"/>
          <w:sz w:val="28"/>
          <w:szCs w:val="28"/>
        </w:rPr>
        <w:t>。</w:t>
      </w:r>
    </w:p>
    <w:p>
      <w:pPr>
        <w:tabs>
          <w:tab w:val="left" w:pos="360"/>
        </w:tabs>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三</w:t>
      </w:r>
      <w:r>
        <w:rPr>
          <w:rFonts w:hAnsi="仿宋" w:eastAsia="仿宋"/>
          <w:b/>
          <w:sz w:val="28"/>
          <w:szCs w:val="28"/>
        </w:rPr>
        <w:t>）验收范围</w:t>
      </w:r>
    </w:p>
    <w:p>
      <w:pPr>
        <w:spacing w:line="360" w:lineRule="auto"/>
        <w:ind w:firstLine="560" w:firstLineChars="200"/>
        <w:rPr>
          <w:rFonts w:hAnsi="仿宋" w:eastAsia="仿宋"/>
          <w:sz w:val="28"/>
          <w:szCs w:val="28"/>
        </w:rPr>
      </w:pPr>
      <w:r>
        <w:rPr>
          <w:rFonts w:hint="eastAsia" w:hAnsi="仿宋" w:eastAsia="仿宋"/>
          <w:sz w:val="28"/>
          <w:szCs w:val="28"/>
        </w:rPr>
        <w:t>本次验收范围为莘县盛河生物科技有限公司“年产3万吨生物有机肥料项目”的一期验收，验收项目环保设备（措施）落实及污染物达标排放情况。</w:t>
      </w:r>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二、工程变</w:t>
      </w:r>
      <w:r>
        <w:rPr>
          <w:rFonts w:hint="eastAsia" w:hAnsi="仿宋" w:eastAsia="仿宋"/>
          <w:b/>
          <w:sz w:val="28"/>
          <w:szCs w:val="28"/>
        </w:rPr>
        <w:t>动</w:t>
      </w:r>
      <w:r>
        <w:rPr>
          <w:rFonts w:hAnsi="仿宋" w:eastAsia="仿宋"/>
          <w:b/>
          <w:sz w:val="28"/>
          <w:szCs w:val="28"/>
        </w:rPr>
        <w:t>情况</w:t>
      </w:r>
    </w:p>
    <w:p>
      <w:pPr>
        <w:spacing w:line="360" w:lineRule="auto"/>
        <w:ind w:firstLine="560" w:firstLineChars="200"/>
        <w:rPr>
          <w:rFonts w:hAnsi="仿宋" w:eastAsia="仿宋"/>
          <w:sz w:val="28"/>
          <w:szCs w:val="28"/>
        </w:rPr>
      </w:pPr>
      <w:r>
        <w:rPr>
          <w:rFonts w:hint="eastAsia" w:hAnsi="仿宋" w:eastAsia="仿宋"/>
          <w:sz w:val="28"/>
          <w:szCs w:val="28"/>
        </w:rPr>
        <w:t>通过现场调查，</w:t>
      </w:r>
      <w:r>
        <w:rPr>
          <w:rFonts w:hAnsi="仿宋" w:eastAsia="仿宋"/>
          <w:sz w:val="28"/>
          <w:szCs w:val="28"/>
        </w:rPr>
        <w:t>对照环评报告及审批意见</w:t>
      </w:r>
      <w:r>
        <w:rPr>
          <w:rFonts w:hint="eastAsia" w:hAnsi="仿宋" w:eastAsia="仿宋"/>
          <w:sz w:val="28"/>
          <w:szCs w:val="28"/>
        </w:rPr>
        <w:t>，项目建设地点、生产性质、生产规模、主要环保设施与措施等与环评报告及审批意见基本一致。项目实际建设的变动情况主要为：</w:t>
      </w:r>
    </w:p>
    <w:p>
      <w:pPr>
        <w:spacing w:line="360" w:lineRule="auto"/>
        <w:ind w:firstLine="560" w:firstLineChars="200"/>
        <w:rPr>
          <w:rFonts w:hAnsi="仿宋" w:eastAsia="仿宋"/>
          <w:sz w:val="28"/>
          <w:szCs w:val="28"/>
        </w:rPr>
      </w:pPr>
      <w:r>
        <w:rPr>
          <w:rFonts w:hint="eastAsia" w:hAnsi="仿宋" w:eastAsia="仿宋"/>
          <w:sz w:val="28"/>
          <w:szCs w:val="28"/>
        </w:rPr>
        <w:t>1、项目实际建设平面布局较环评稍作调整，包括</w:t>
      </w:r>
      <w:r>
        <w:rPr>
          <w:rFonts w:hAnsi="仿宋" w:eastAsia="仿宋"/>
          <w:sz w:val="28"/>
          <w:szCs w:val="28"/>
        </w:rPr>
        <w:t>原料库</w:t>
      </w:r>
      <w:r>
        <w:rPr>
          <w:rFonts w:hint="eastAsia" w:hAnsi="仿宋" w:eastAsia="仿宋"/>
          <w:sz w:val="28"/>
          <w:szCs w:val="28"/>
        </w:rPr>
        <w:t>、成品库等在厂区内的位置和建筑面积的调整（具体详见验收报告），平面布局的调整未新增环境敏感目标。</w:t>
      </w:r>
    </w:p>
    <w:p>
      <w:pPr>
        <w:spacing w:line="360" w:lineRule="auto"/>
        <w:ind w:firstLine="560" w:firstLineChars="200"/>
        <w:rPr>
          <w:rFonts w:hAnsi="仿宋" w:eastAsia="仿宋"/>
          <w:sz w:val="28"/>
          <w:szCs w:val="28"/>
        </w:rPr>
      </w:pPr>
      <w:r>
        <w:rPr>
          <w:rFonts w:hint="eastAsia" w:hAnsi="仿宋" w:eastAsia="仿宋"/>
          <w:sz w:val="28"/>
          <w:szCs w:val="28"/>
        </w:rPr>
        <w:t>2、项目</w:t>
      </w:r>
      <w:r>
        <w:rPr>
          <w:rFonts w:hAnsi="仿宋" w:eastAsia="仿宋"/>
          <w:sz w:val="28"/>
          <w:szCs w:val="28"/>
        </w:rPr>
        <w:t>生物有机肥料</w:t>
      </w:r>
      <w:r>
        <w:rPr>
          <w:rFonts w:hint="eastAsia" w:hAnsi="仿宋" w:eastAsia="仿宋"/>
          <w:sz w:val="28"/>
          <w:szCs w:val="28"/>
        </w:rPr>
        <w:t>发酵工艺</w:t>
      </w:r>
      <w:r>
        <w:rPr>
          <w:rFonts w:hAnsi="仿宋" w:eastAsia="仿宋"/>
          <w:sz w:val="28"/>
          <w:szCs w:val="28"/>
        </w:rPr>
        <w:t>由环评设计</w:t>
      </w:r>
      <w:r>
        <w:rPr>
          <w:rFonts w:hint="eastAsia" w:hAnsi="仿宋" w:eastAsia="仿宋"/>
          <w:sz w:val="28"/>
          <w:szCs w:val="28"/>
        </w:rPr>
        <w:t>的</w:t>
      </w:r>
      <w:r>
        <w:rPr>
          <w:rFonts w:hAnsi="仿宋" w:eastAsia="仿宋"/>
          <w:sz w:val="28"/>
          <w:szCs w:val="28"/>
        </w:rPr>
        <w:t>“ATMO嗜高温酵素生物菌群组合物”高速发酵变为堆肥翻抛式好氧发酵，</w:t>
      </w:r>
      <w:r>
        <w:rPr>
          <w:rFonts w:hint="eastAsia" w:hAnsi="仿宋" w:eastAsia="仿宋"/>
          <w:sz w:val="28"/>
          <w:szCs w:val="28"/>
        </w:rPr>
        <w:t>由此产生的相关变动包括：</w:t>
      </w:r>
      <w:r>
        <w:rPr>
          <w:rFonts w:hAnsi="仿宋" w:eastAsia="仿宋"/>
          <w:sz w:val="28"/>
          <w:szCs w:val="28"/>
        </w:rPr>
        <w:t>（</w:t>
      </w:r>
      <w:r>
        <w:rPr>
          <w:rFonts w:hint="eastAsia" w:eastAsia="仿宋"/>
          <w:sz w:val="28"/>
          <w:szCs w:val="28"/>
        </w:rPr>
        <w:t>1</w:t>
      </w:r>
      <w:r>
        <w:rPr>
          <w:rFonts w:hAnsi="仿宋" w:eastAsia="仿宋"/>
          <w:sz w:val="28"/>
          <w:szCs w:val="28"/>
        </w:rPr>
        <w:t>）环评中发酵在</w:t>
      </w:r>
      <w:r>
        <w:rPr>
          <w:rFonts w:eastAsia="仿宋"/>
          <w:sz w:val="28"/>
          <w:szCs w:val="28"/>
        </w:rPr>
        <w:t>8</w:t>
      </w:r>
      <w:r>
        <w:rPr>
          <w:rFonts w:hAnsi="仿宋" w:eastAsia="仿宋"/>
          <w:sz w:val="28"/>
          <w:szCs w:val="28"/>
        </w:rPr>
        <w:t>个发酵池（</w:t>
      </w:r>
      <w:r>
        <w:rPr>
          <w:rFonts w:eastAsia="仿宋"/>
          <w:sz w:val="28"/>
          <w:szCs w:val="28"/>
        </w:rPr>
        <w:t>40</w:t>
      </w:r>
      <w:r>
        <w:rPr>
          <w:rFonts w:hint="eastAsia" w:eastAsia="仿宋"/>
          <w:sz w:val="28"/>
          <w:szCs w:val="28"/>
        </w:rPr>
        <w:t>m</w:t>
      </w:r>
      <w:r>
        <w:rPr>
          <w:rFonts w:eastAsia="仿宋"/>
          <w:sz w:val="28"/>
          <w:szCs w:val="28"/>
        </w:rPr>
        <w:t>×4m</w:t>
      </w:r>
      <w:r>
        <w:rPr>
          <w:rFonts w:hAnsi="仿宋" w:eastAsia="仿宋"/>
          <w:sz w:val="28"/>
          <w:szCs w:val="28"/>
        </w:rPr>
        <w:t>）内</w:t>
      </w:r>
      <w:r>
        <w:rPr>
          <w:rFonts w:hint="eastAsia" w:hAnsi="仿宋" w:eastAsia="仿宋"/>
          <w:sz w:val="28"/>
          <w:szCs w:val="28"/>
        </w:rPr>
        <w:t>进行</w:t>
      </w:r>
      <w:r>
        <w:rPr>
          <w:rFonts w:hAnsi="仿宋" w:eastAsia="仿宋"/>
          <w:sz w:val="28"/>
          <w:szCs w:val="28"/>
        </w:rPr>
        <w:t>，</w:t>
      </w:r>
      <w:r>
        <w:rPr>
          <w:rFonts w:hint="eastAsia" w:hAnsi="仿宋" w:eastAsia="仿宋"/>
          <w:sz w:val="28"/>
          <w:szCs w:val="28"/>
        </w:rPr>
        <w:t>实际根据</w:t>
      </w:r>
      <w:r>
        <w:rPr>
          <w:rFonts w:hAnsi="仿宋" w:eastAsia="仿宋"/>
          <w:sz w:val="28"/>
          <w:szCs w:val="28"/>
        </w:rPr>
        <w:t>堆肥翻抛</w:t>
      </w:r>
      <w:r>
        <w:rPr>
          <w:rFonts w:hint="eastAsia" w:hAnsi="仿宋" w:eastAsia="仿宋"/>
          <w:sz w:val="28"/>
          <w:szCs w:val="28"/>
        </w:rPr>
        <w:t>的需要，不再设置发酵池和发酵罐，改为在封闭的发酵车间内设置发酵区（40m</w:t>
      </w:r>
      <w:r>
        <w:rPr>
          <w:rFonts w:eastAsia="仿宋"/>
          <w:sz w:val="28"/>
          <w:szCs w:val="28"/>
        </w:rPr>
        <w:t>×</w:t>
      </w:r>
      <w:r>
        <w:rPr>
          <w:rFonts w:hint="eastAsia" w:ascii="Times New Roman" w:hAnsi="仿宋" w:eastAsia="仿宋" w:cs="Times New Roman"/>
          <w:sz w:val="28"/>
          <w:szCs w:val="28"/>
        </w:rPr>
        <w:t>16m</w:t>
      </w:r>
      <w:r>
        <w:rPr>
          <w:rFonts w:hint="eastAsia" w:hAnsi="仿宋" w:eastAsia="仿宋"/>
          <w:sz w:val="28"/>
          <w:szCs w:val="28"/>
        </w:rPr>
        <w:t>）；（2）环评中原料瓜秧、秸秆人工分拣除杂后需要进入粉碎机粉碎，实际生产中瓜秧、秸秆不经粉碎直接使用，未设置粉碎机，无粉碎粉尘产生。</w:t>
      </w:r>
    </w:p>
    <w:p>
      <w:pPr>
        <w:pStyle w:val="2"/>
        <w:ind w:firstLine="560"/>
      </w:pPr>
      <w:r>
        <w:rPr>
          <w:rFonts w:hAnsi="仿宋" w:eastAsia="仿宋"/>
          <w:szCs w:val="28"/>
        </w:rPr>
        <w:t>生物菌群</w:t>
      </w:r>
      <w:r>
        <w:rPr>
          <w:rFonts w:hint="eastAsia" w:hAnsi="仿宋" w:eastAsia="仿宋"/>
          <w:szCs w:val="28"/>
        </w:rPr>
        <w:t>高速发酵通常涉及多种微生物的快速繁殖和代谢活动，代谢过程中会产生大量的中间产物和最终产物，包括一些含硫化合物、氨、挥发性脂肪酸等恶臭物质，发酵速度快意味着微生物活动剧烈，物质转化效率高，相应地恶臭物质的生成量也较大。好氧发酵过程中，微生物主要进行有氧呼吸，代谢相对较为彻底，一部分有机物会被完全氧化为二氧化碳和水，产生的恶臭污染物相对较少；而且，一些好氧微生物具有一定的除臭能力，能将部分恶臭物质作为其生长繁殖的营养物质或进行转化，降低恶臭的产生。综上分析，由</w:t>
      </w:r>
      <w:r>
        <w:rPr>
          <w:rFonts w:hAnsi="仿宋" w:eastAsia="仿宋"/>
          <w:szCs w:val="28"/>
        </w:rPr>
        <w:t>“ATMO嗜高温酵素生物菌群组合物”高速发酵变为堆肥翻抛式好氧发酵</w:t>
      </w:r>
      <w:r>
        <w:rPr>
          <w:rFonts w:hint="eastAsia" w:hAnsi="仿宋" w:eastAsia="仿宋"/>
          <w:szCs w:val="28"/>
        </w:rPr>
        <w:t>不会新增废气污染物种类，基本不会增加废气污染物的产生量。</w:t>
      </w:r>
    </w:p>
    <w:p>
      <w:pPr>
        <w:pStyle w:val="2"/>
        <w:ind w:firstLine="560"/>
        <w:rPr>
          <w:rFonts w:hAnsi="仿宋" w:eastAsia="仿宋"/>
          <w:szCs w:val="28"/>
        </w:rPr>
      </w:pPr>
      <w:r>
        <w:rPr>
          <w:rFonts w:hint="eastAsia" w:hAnsi="仿宋" w:eastAsia="仿宋"/>
          <w:szCs w:val="28"/>
        </w:rPr>
        <w:t>3、相较环评，项目实际建设未设置</w:t>
      </w:r>
      <w:r>
        <w:rPr>
          <w:rFonts w:hAnsi="仿宋" w:eastAsia="仿宋"/>
          <w:szCs w:val="28"/>
        </w:rPr>
        <w:t>生物有机肥</w:t>
      </w:r>
      <w:r>
        <w:rPr>
          <w:rFonts w:hint="eastAsia" w:hAnsi="仿宋" w:eastAsia="仿宋"/>
          <w:szCs w:val="28"/>
        </w:rPr>
        <w:t>造粒工序和相应的预混机、挤压造粒机、冷却机等生产设备，无造粒粉尘产生。</w:t>
      </w:r>
    </w:p>
    <w:p>
      <w:pPr>
        <w:pStyle w:val="2"/>
        <w:ind w:firstLine="560"/>
        <w:rPr>
          <w:rFonts w:hAnsi="仿宋" w:eastAsia="仿宋"/>
          <w:szCs w:val="28"/>
        </w:rPr>
      </w:pPr>
      <w:r>
        <w:rPr>
          <w:rFonts w:hint="eastAsia" w:hAnsi="仿宋" w:eastAsia="仿宋"/>
          <w:szCs w:val="28"/>
        </w:rPr>
        <w:t>4、环评批复要求项目“在发酵罐及发酵池进行完全密闭负压状态，并在发酵罐和发酵池上方安装集气罩，由风机引至臭气处理系统（光氧催化+活性炭吸附）处理”，实际建设为：</w:t>
      </w:r>
      <w:bookmarkStart w:id="4" w:name="OLE_LINK3"/>
      <w:bookmarkStart w:id="5" w:name="OLE_LINK4"/>
      <w:r>
        <w:rPr>
          <w:rFonts w:hint="eastAsia" w:hAnsi="仿宋" w:eastAsia="仿宋"/>
          <w:szCs w:val="28"/>
        </w:rPr>
        <w:t>发酵车间保持完全密封，上方设置排气口和排风管道，发酵产生的臭气由风机引至</w:t>
      </w:r>
      <w:bookmarkStart w:id="6" w:name="OLE_LINK33"/>
      <w:bookmarkStart w:id="7" w:name="OLE_LINK34"/>
      <w:r>
        <w:rPr>
          <w:rFonts w:hint="eastAsia" w:hAnsi="仿宋" w:eastAsia="仿宋"/>
          <w:szCs w:val="28"/>
        </w:rPr>
        <w:t>“碱喷淋+除雾+活性炭吸附”装置净化处理</w:t>
      </w:r>
      <w:bookmarkEnd w:id="4"/>
      <w:bookmarkEnd w:id="5"/>
      <w:bookmarkEnd w:id="6"/>
      <w:bookmarkEnd w:id="7"/>
      <w:r>
        <w:rPr>
          <w:rFonts w:hint="eastAsia" w:hAnsi="仿宋" w:eastAsia="仿宋"/>
          <w:szCs w:val="28"/>
        </w:rPr>
        <w:t>。此项变动属于废气处理优化措施。</w:t>
      </w:r>
    </w:p>
    <w:p>
      <w:pPr>
        <w:pStyle w:val="2"/>
        <w:ind w:firstLine="560"/>
        <w:rPr>
          <w:rFonts w:hAnsi="仿宋" w:eastAsia="仿宋"/>
          <w:szCs w:val="28"/>
        </w:rPr>
      </w:pPr>
      <w:r>
        <w:rPr>
          <w:rFonts w:hint="eastAsia" w:hAnsi="仿宋" w:eastAsia="仿宋"/>
          <w:szCs w:val="28"/>
        </w:rPr>
        <w:t>根据“环办环评函〔2020〕688号”等文件判定原则，项目建设无重大变动情况。</w:t>
      </w:r>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三、环境保护设施落实情况</w:t>
      </w:r>
    </w:p>
    <w:p>
      <w:pPr>
        <w:pStyle w:val="27"/>
        <w:spacing w:line="360" w:lineRule="auto"/>
        <w:ind w:firstLine="562"/>
        <w:rPr>
          <w:rFonts w:hAnsi="仿宋" w:eastAsia="仿宋"/>
          <w:b/>
          <w:sz w:val="28"/>
          <w:szCs w:val="28"/>
        </w:rPr>
      </w:pPr>
      <w:r>
        <w:rPr>
          <w:rFonts w:hint="eastAsia" w:hAnsi="仿宋" w:eastAsia="仿宋"/>
          <w:b/>
          <w:sz w:val="28"/>
          <w:szCs w:val="28"/>
        </w:rPr>
        <w:t>（一）</w:t>
      </w:r>
      <w:r>
        <w:rPr>
          <w:rFonts w:hAnsi="仿宋" w:eastAsia="仿宋"/>
          <w:b/>
          <w:sz w:val="28"/>
          <w:szCs w:val="28"/>
        </w:rPr>
        <w:t>废气</w:t>
      </w:r>
    </w:p>
    <w:p>
      <w:pPr>
        <w:pStyle w:val="27"/>
        <w:spacing w:line="360" w:lineRule="auto"/>
        <w:ind w:firstLine="560"/>
        <w:rPr>
          <w:rFonts w:hAnsi="仿宋" w:eastAsia="仿宋"/>
          <w:kern w:val="0"/>
          <w:sz w:val="28"/>
          <w:szCs w:val="28"/>
        </w:rPr>
      </w:pPr>
      <w:r>
        <w:rPr>
          <w:rFonts w:hAnsi="仿宋" w:eastAsia="仿宋"/>
          <w:kern w:val="0"/>
          <w:sz w:val="28"/>
          <w:szCs w:val="28"/>
        </w:rPr>
        <w:t>项目</w:t>
      </w:r>
      <w:r>
        <w:rPr>
          <w:rFonts w:hint="eastAsia" w:hAnsi="仿宋" w:eastAsia="仿宋"/>
          <w:kern w:val="0"/>
          <w:sz w:val="28"/>
          <w:szCs w:val="28"/>
        </w:rPr>
        <w:t>一期运营期</w:t>
      </w:r>
      <w:r>
        <w:rPr>
          <w:rFonts w:hAnsi="仿宋" w:eastAsia="仿宋"/>
          <w:kern w:val="0"/>
          <w:sz w:val="28"/>
          <w:szCs w:val="28"/>
        </w:rPr>
        <w:t>废气主要为</w:t>
      </w:r>
      <w:r>
        <w:rPr>
          <w:rFonts w:hint="eastAsia" w:hAnsi="仿宋" w:eastAsia="仿宋"/>
          <w:kern w:val="0"/>
          <w:sz w:val="28"/>
          <w:szCs w:val="28"/>
        </w:rPr>
        <w:t>粉碎</w:t>
      </w:r>
      <w:r>
        <w:rPr>
          <w:rFonts w:hAnsi="仿宋" w:eastAsia="仿宋"/>
          <w:kern w:val="0"/>
          <w:sz w:val="28"/>
          <w:szCs w:val="28"/>
        </w:rPr>
        <w:t>、筛分、包装工序产生的颗粒物</w:t>
      </w:r>
      <w:r>
        <w:rPr>
          <w:rFonts w:hint="eastAsia" w:hAnsi="仿宋" w:eastAsia="仿宋"/>
          <w:kern w:val="0"/>
          <w:sz w:val="28"/>
          <w:szCs w:val="28"/>
        </w:rPr>
        <w:t>，</w:t>
      </w:r>
      <w:r>
        <w:rPr>
          <w:rFonts w:hAnsi="仿宋" w:eastAsia="仿宋"/>
          <w:kern w:val="0"/>
          <w:sz w:val="28"/>
          <w:szCs w:val="28"/>
        </w:rPr>
        <w:t>发酵工序产生的</w:t>
      </w:r>
      <w:r>
        <w:rPr>
          <w:rFonts w:hint="eastAsia" w:hAnsi="仿宋" w:eastAsia="仿宋"/>
          <w:kern w:val="0"/>
          <w:sz w:val="28"/>
          <w:szCs w:val="28"/>
        </w:rPr>
        <w:t>恶臭气体。</w:t>
      </w:r>
    </w:p>
    <w:p>
      <w:pPr>
        <w:pStyle w:val="27"/>
        <w:spacing w:line="360" w:lineRule="auto"/>
        <w:ind w:firstLine="560"/>
        <w:rPr>
          <w:rFonts w:hint="eastAsia" w:hAnsi="仿宋" w:eastAsia="仿宋"/>
          <w:kern w:val="0"/>
          <w:sz w:val="28"/>
          <w:szCs w:val="28"/>
        </w:rPr>
      </w:pPr>
      <w:r>
        <w:rPr>
          <w:rFonts w:hint="eastAsia" w:hAnsi="仿宋" w:eastAsia="仿宋"/>
          <w:kern w:val="0"/>
          <w:sz w:val="28"/>
          <w:szCs w:val="28"/>
        </w:rPr>
        <w:t>发酵车间完全密封，上方设置排气口和排风管道，发酵产生的臭气由风机引至“碱喷淋+除雾+活性炭吸附”装置处理，然后通过一根</w:t>
      </w:r>
      <w:r>
        <w:rPr>
          <w:rFonts w:eastAsia="仿宋"/>
          <w:kern w:val="0"/>
          <w:sz w:val="28"/>
          <w:szCs w:val="28"/>
        </w:rPr>
        <w:t>15m</w:t>
      </w:r>
      <w:r>
        <w:rPr>
          <w:rFonts w:hAnsi="仿宋" w:eastAsia="仿宋"/>
          <w:kern w:val="0"/>
          <w:sz w:val="28"/>
          <w:szCs w:val="28"/>
        </w:rPr>
        <w:t>高排气筒</w:t>
      </w:r>
      <w:r>
        <w:rPr>
          <w:rFonts w:hint="eastAsia" w:hAnsi="仿宋" w:eastAsia="仿宋"/>
          <w:kern w:val="0"/>
          <w:sz w:val="28"/>
          <w:szCs w:val="28"/>
        </w:rPr>
        <w:t>（</w:t>
      </w:r>
      <w:r>
        <w:rPr>
          <w:rFonts w:eastAsia="仿宋"/>
          <w:kern w:val="0"/>
          <w:sz w:val="28"/>
          <w:szCs w:val="28"/>
        </w:rPr>
        <w:t>DA001</w:t>
      </w:r>
      <w:r>
        <w:rPr>
          <w:rFonts w:hint="eastAsia" w:eastAsia="仿宋"/>
          <w:kern w:val="0"/>
          <w:sz w:val="28"/>
          <w:szCs w:val="28"/>
        </w:rPr>
        <w:t>）排放</w:t>
      </w:r>
      <w:r>
        <w:rPr>
          <w:rFonts w:hint="eastAsia" w:hAnsi="仿宋" w:eastAsia="仿宋"/>
          <w:kern w:val="0"/>
          <w:sz w:val="28"/>
          <w:szCs w:val="28"/>
        </w:rPr>
        <w:t>；粉碎</w:t>
      </w:r>
      <w:r>
        <w:rPr>
          <w:rFonts w:hAnsi="仿宋" w:eastAsia="仿宋"/>
          <w:kern w:val="0"/>
          <w:sz w:val="28"/>
          <w:szCs w:val="28"/>
        </w:rPr>
        <w:t>、筛分、包装工序</w:t>
      </w:r>
      <w:r>
        <w:rPr>
          <w:rFonts w:hint="eastAsia" w:hAnsi="仿宋" w:eastAsia="仿宋"/>
          <w:kern w:val="0"/>
          <w:sz w:val="28"/>
          <w:szCs w:val="28"/>
        </w:rPr>
        <w:t>产尘部位均安装集气罩，收集的粉尘</w:t>
      </w:r>
      <w:r>
        <w:rPr>
          <w:rFonts w:hAnsi="仿宋" w:eastAsia="仿宋"/>
          <w:kern w:val="0"/>
          <w:sz w:val="28"/>
          <w:szCs w:val="28"/>
        </w:rPr>
        <w:t>经布袋除尘器</w:t>
      </w:r>
      <w:r>
        <w:rPr>
          <w:rFonts w:hint="eastAsia" w:hAnsi="仿宋" w:eastAsia="仿宋"/>
          <w:kern w:val="0"/>
          <w:sz w:val="28"/>
          <w:szCs w:val="28"/>
        </w:rPr>
        <w:t>净化</w:t>
      </w:r>
      <w:r>
        <w:rPr>
          <w:rFonts w:hAnsi="仿宋" w:eastAsia="仿宋"/>
          <w:kern w:val="0"/>
          <w:sz w:val="28"/>
          <w:szCs w:val="28"/>
        </w:rPr>
        <w:t>处理后通过</w:t>
      </w:r>
      <w:r>
        <w:rPr>
          <w:rFonts w:hint="eastAsia" w:hAnsi="仿宋" w:eastAsia="仿宋"/>
          <w:kern w:val="0"/>
          <w:sz w:val="28"/>
          <w:szCs w:val="28"/>
        </w:rPr>
        <w:t>一根</w:t>
      </w:r>
      <w:r>
        <w:rPr>
          <w:rFonts w:eastAsia="仿宋"/>
          <w:kern w:val="0"/>
          <w:sz w:val="28"/>
          <w:szCs w:val="28"/>
        </w:rPr>
        <w:t>15m</w:t>
      </w:r>
      <w:r>
        <w:rPr>
          <w:rFonts w:hAnsi="仿宋" w:eastAsia="仿宋"/>
          <w:kern w:val="0"/>
          <w:sz w:val="28"/>
          <w:szCs w:val="28"/>
        </w:rPr>
        <w:t>高排气筒</w:t>
      </w:r>
      <w:r>
        <w:rPr>
          <w:rFonts w:hint="eastAsia" w:hAnsi="仿宋" w:eastAsia="仿宋"/>
          <w:kern w:val="0"/>
          <w:sz w:val="28"/>
          <w:szCs w:val="28"/>
        </w:rPr>
        <w:t>（</w:t>
      </w:r>
      <w:r>
        <w:rPr>
          <w:rFonts w:eastAsia="仿宋"/>
          <w:kern w:val="0"/>
          <w:sz w:val="28"/>
          <w:szCs w:val="28"/>
        </w:rPr>
        <w:t>DA002</w:t>
      </w:r>
      <w:r>
        <w:rPr>
          <w:rFonts w:hint="eastAsia" w:eastAsia="仿宋"/>
          <w:kern w:val="0"/>
          <w:sz w:val="28"/>
          <w:szCs w:val="28"/>
        </w:rPr>
        <w:t>）</w:t>
      </w:r>
      <w:r>
        <w:rPr>
          <w:rFonts w:hAnsi="仿宋" w:eastAsia="仿宋"/>
          <w:kern w:val="0"/>
          <w:sz w:val="28"/>
          <w:szCs w:val="28"/>
        </w:rPr>
        <w:t>排放</w:t>
      </w:r>
      <w:r>
        <w:rPr>
          <w:rFonts w:hint="eastAsia" w:hAnsi="仿宋" w:eastAsia="仿宋"/>
          <w:kern w:val="0"/>
          <w:sz w:val="28"/>
          <w:szCs w:val="28"/>
        </w:rPr>
        <w:t>。</w:t>
      </w:r>
    </w:p>
    <w:p>
      <w:pPr>
        <w:pStyle w:val="27"/>
        <w:spacing w:line="360" w:lineRule="auto"/>
        <w:ind w:firstLine="562"/>
        <w:rPr>
          <w:rFonts w:eastAsia="仿宋"/>
          <w:b/>
          <w:sz w:val="28"/>
          <w:szCs w:val="28"/>
        </w:rPr>
      </w:pPr>
      <w:r>
        <w:rPr>
          <w:rFonts w:hAnsi="仿宋" w:eastAsia="仿宋"/>
          <w:b/>
          <w:sz w:val="28"/>
          <w:szCs w:val="28"/>
        </w:rPr>
        <w:t>（</w:t>
      </w:r>
      <w:r>
        <w:rPr>
          <w:rFonts w:hint="eastAsia" w:eastAsia="仿宋"/>
          <w:b/>
          <w:sz w:val="28"/>
          <w:szCs w:val="28"/>
        </w:rPr>
        <w:t>二</w:t>
      </w:r>
      <w:r>
        <w:rPr>
          <w:rFonts w:hAnsi="仿宋" w:eastAsia="仿宋"/>
          <w:b/>
          <w:sz w:val="28"/>
          <w:szCs w:val="28"/>
        </w:rPr>
        <w:t>）废水</w:t>
      </w:r>
    </w:p>
    <w:p>
      <w:pPr>
        <w:pStyle w:val="27"/>
        <w:spacing w:line="360" w:lineRule="auto"/>
        <w:ind w:firstLine="560"/>
        <w:rPr>
          <w:rFonts w:eastAsia="仿宋"/>
          <w:kern w:val="0"/>
          <w:sz w:val="28"/>
          <w:szCs w:val="28"/>
        </w:rPr>
      </w:pPr>
      <w:r>
        <w:rPr>
          <w:rFonts w:hint="eastAsia" w:hAnsi="仿宋" w:eastAsia="仿宋"/>
          <w:kern w:val="0"/>
          <w:sz w:val="28"/>
          <w:szCs w:val="28"/>
        </w:rPr>
        <w:t>项目无生产废水产生，</w:t>
      </w:r>
      <w:r>
        <w:rPr>
          <w:rFonts w:hAnsi="仿宋" w:eastAsia="仿宋"/>
          <w:kern w:val="0"/>
          <w:sz w:val="28"/>
          <w:szCs w:val="28"/>
        </w:rPr>
        <w:t>生活污水经化粪池</w:t>
      </w:r>
      <w:r>
        <w:rPr>
          <w:rFonts w:hint="eastAsia" w:hAnsi="仿宋" w:eastAsia="仿宋"/>
          <w:kern w:val="0"/>
          <w:sz w:val="28"/>
          <w:szCs w:val="28"/>
        </w:rPr>
        <w:t>预</w:t>
      </w:r>
      <w:r>
        <w:rPr>
          <w:rFonts w:hAnsi="仿宋" w:eastAsia="仿宋"/>
          <w:kern w:val="0"/>
          <w:sz w:val="28"/>
          <w:szCs w:val="28"/>
        </w:rPr>
        <w:t>处理后定期清运，不外排。</w:t>
      </w:r>
    </w:p>
    <w:p>
      <w:pPr>
        <w:pStyle w:val="27"/>
        <w:spacing w:line="360" w:lineRule="auto"/>
        <w:ind w:firstLine="562"/>
        <w:rPr>
          <w:rFonts w:hAnsi="仿宋" w:eastAsia="仿宋"/>
          <w:b/>
          <w:sz w:val="28"/>
          <w:szCs w:val="28"/>
        </w:rPr>
      </w:pPr>
      <w:r>
        <w:rPr>
          <w:rFonts w:hint="eastAsia" w:hAnsi="仿宋" w:eastAsia="仿宋"/>
          <w:b/>
          <w:sz w:val="28"/>
          <w:szCs w:val="28"/>
        </w:rPr>
        <w:t>（三）</w:t>
      </w:r>
      <w:r>
        <w:rPr>
          <w:rFonts w:hAnsi="仿宋" w:eastAsia="仿宋"/>
          <w:b/>
          <w:sz w:val="28"/>
          <w:szCs w:val="28"/>
        </w:rPr>
        <w:t>噪声</w:t>
      </w:r>
    </w:p>
    <w:p>
      <w:pPr>
        <w:spacing w:line="360" w:lineRule="auto"/>
        <w:ind w:firstLine="560" w:firstLineChars="200"/>
        <w:jc w:val="left"/>
        <w:rPr>
          <w:rFonts w:hAnsi="仿宋" w:eastAsia="仿宋"/>
          <w:sz w:val="28"/>
          <w:szCs w:val="28"/>
        </w:rPr>
      </w:pPr>
      <w:r>
        <w:rPr>
          <w:rFonts w:hint="eastAsia" w:hAnsi="仿宋" w:eastAsia="仿宋"/>
          <w:sz w:val="28"/>
          <w:szCs w:val="28"/>
        </w:rPr>
        <w:t>项目运营期噪声主要为</w:t>
      </w:r>
      <w:r>
        <w:rPr>
          <w:rFonts w:hAnsi="仿宋" w:eastAsia="仿宋"/>
          <w:sz w:val="28"/>
          <w:szCs w:val="28"/>
        </w:rPr>
        <w:t>粉碎机、筛分机</w:t>
      </w:r>
      <w:r>
        <w:rPr>
          <w:rFonts w:hint="eastAsia" w:hAnsi="仿宋" w:eastAsia="仿宋"/>
          <w:sz w:val="28"/>
          <w:szCs w:val="28"/>
        </w:rPr>
        <w:t>、翻抛机、包装机、风机等</w:t>
      </w:r>
      <w:r>
        <w:rPr>
          <w:rFonts w:hAnsi="仿宋" w:eastAsia="仿宋"/>
          <w:sz w:val="28"/>
          <w:szCs w:val="28"/>
        </w:rPr>
        <w:t>设备运行时产生的噪声</w:t>
      </w:r>
      <w:r>
        <w:rPr>
          <w:rFonts w:hint="eastAsia" w:hAnsi="仿宋" w:eastAsia="仿宋"/>
          <w:sz w:val="28"/>
          <w:szCs w:val="28"/>
        </w:rPr>
        <w:t>，项目</w:t>
      </w:r>
      <w:r>
        <w:rPr>
          <w:rFonts w:hAnsi="仿宋" w:eastAsia="仿宋"/>
          <w:sz w:val="28"/>
          <w:szCs w:val="28"/>
        </w:rPr>
        <w:t>所有生产设备均设置于生产车间内，</w:t>
      </w:r>
      <w:r>
        <w:rPr>
          <w:rFonts w:hint="eastAsia" w:hAnsi="仿宋" w:eastAsia="仿宋"/>
          <w:sz w:val="28"/>
          <w:szCs w:val="28"/>
        </w:rPr>
        <w:t>并通过安装减振基础、厂房隔声、</w:t>
      </w:r>
      <w:r>
        <w:rPr>
          <w:rFonts w:hAnsi="仿宋" w:eastAsia="仿宋"/>
          <w:sz w:val="28"/>
          <w:szCs w:val="28"/>
        </w:rPr>
        <w:t>距离衰减</w:t>
      </w:r>
      <w:r>
        <w:rPr>
          <w:rFonts w:hint="eastAsia" w:hAnsi="仿宋" w:eastAsia="仿宋"/>
          <w:sz w:val="28"/>
          <w:szCs w:val="28"/>
        </w:rPr>
        <w:t>等措施，减轻设备运转噪声对周围环境的影响。</w:t>
      </w:r>
    </w:p>
    <w:p>
      <w:pPr>
        <w:pStyle w:val="27"/>
        <w:spacing w:line="360" w:lineRule="auto"/>
        <w:ind w:firstLine="562"/>
        <w:rPr>
          <w:rFonts w:hAnsi="仿宋" w:eastAsia="仿宋"/>
          <w:b/>
          <w:sz w:val="28"/>
          <w:szCs w:val="28"/>
        </w:rPr>
      </w:pPr>
      <w:r>
        <w:rPr>
          <w:rFonts w:hAnsi="仿宋" w:eastAsia="仿宋"/>
          <w:b/>
          <w:sz w:val="28"/>
          <w:szCs w:val="28"/>
        </w:rPr>
        <w:t>（</w:t>
      </w:r>
      <w:r>
        <w:rPr>
          <w:rFonts w:hint="eastAsia" w:hAnsi="仿宋" w:eastAsia="仿宋"/>
          <w:b/>
          <w:sz w:val="28"/>
          <w:szCs w:val="28"/>
        </w:rPr>
        <w:t>四</w:t>
      </w:r>
      <w:r>
        <w:rPr>
          <w:rFonts w:hAnsi="仿宋" w:eastAsia="仿宋"/>
          <w:b/>
          <w:sz w:val="28"/>
          <w:szCs w:val="28"/>
        </w:rPr>
        <w:t>）固体废物</w:t>
      </w:r>
    </w:p>
    <w:p>
      <w:pPr>
        <w:spacing w:line="360" w:lineRule="auto"/>
        <w:ind w:firstLine="560" w:firstLineChars="200"/>
        <w:rPr>
          <w:rFonts w:eastAsia="仿宋"/>
          <w:sz w:val="28"/>
          <w:szCs w:val="28"/>
        </w:rPr>
      </w:pPr>
      <w:r>
        <w:rPr>
          <w:rFonts w:hint="eastAsia" w:hAnsi="仿宋" w:eastAsia="仿宋"/>
          <w:sz w:val="28"/>
          <w:szCs w:val="28"/>
        </w:rPr>
        <w:t>项目运营期固废包括</w:t>
      </w:r>
      <w:r>
        <w:rPr>
          <w:rFonts w:hAnsi="仿宋" w:eastAsia="仿宋"/>
          <w:sz w:val="28"/>
          <w:szCs w:val="28"/>
        </w:rPr>
        <w:t>布袋除尘器集尘</w:t>
      </w:r>
      <w:r>
        <w:rPr>
          <w:rFonts w:hint="eastAsia" w:hAnsi="仿宋" w:eastAsia="仿宋"/>
          <w:sz w:val="28"/>
          <w:szCs w:val="28"/>
        </w:rPr>
        <w:t>和废布袋，</w:t>
      </w:r>
      <w:r>
        <w:rPr>
          <w:rFonts w:hAnsi="仿宋" w:eastAsia="仿宋"/>
          <w:sz w:val="28"/>
          <w:szCs w:val="28"/>
        </w:rPr>
        <w:t>筛分筛上物，</w:t>
      </w:r>
      <w:r>
        <w:rPr>
          <w:rFonts w:hAnsi="仿宋" w:eastAsia="仿宋"/>
          <w:color w:val="000000"/>
          <w:sz w:val="28"/>
          <w:szCs w:val="28"/>
        </w:rPr>
        <w:t>臭气处理产生的废活性炭，</w:t>
      </w:r>
      <w:r>
        <w:rPr>
          <w:rFonts w:hAnsi="仿宋" w:eastAsia="仿宋"/>
          <w:sz w:val="28"/>
          <w:szCs w:val="28"/>
        </w:rPr>
        <w:t>职工办公生活垃圾。</w:t>
      </w:r>
    </w:p>
    <w:p>
      <w:pPr>
        <w:spacing w:line="360" w:lineRule="auto"/>
        <w:ind w:firstLine="560" w:firstLineChars="200"/>
      </w:pPr>
      <w:bookmarkStart w:id="8" w:name="OLE_LINK37"/>
      <w:bookmarkStart w:id="9" w:name="OLE_LINK38"/>
      <w:r>
        <w:rPr>
          <w:rFonts w:hAnsi="仿宋" w:eastAsia="仿宋"/>
          <w:sz w:val="28"/>
          <w:szCs w:val="28"/>
        </w:rPr>
        <w:t>布袋除尘器</w:t>
      </w:r>
      <w:bookmarkEnd w:id="8"/>
      <w:bookmarkEnd w:id="9"/>
      <w:r>
        <w:rPr>
          <w:rFonts w:hAnsi="仿宋" w:eastAsia="仿宋"/>
          <w:sz w:val="28"/>
          <w:szCs w:val="28"/>
        </w:rPr>
        <w:t>集尘</w:t>
      </w:r>
      <w:r>
        <w:rPr>
          <w:rFonts w:hint="eastAsia" w:hAnsi="仿宋" w:eastAsia="仿宋"/>
          <w:sz w:val="28"/>
          <w:szCs w:val="28"/>
        </w:rPr>
        <w:t>和</w:t>
      </w:r>
      <w:r>
        <w:rPr>
          <w:rFonts w:hAnsi="仿宋" w:eastAsia="仿宋"/>
          <w:sz w:val="28"/>
          <w:szCs w:val="28"/>
        </w:rPr>
        <w:t>筛分筛上物送</w:t>
      </w:r>
      <w:r>
        <w:rPr>
          <w:rFonts w:hint="eastAsia" w:hAnsi="仿宋" w:eastAsia="仿宋"/>
          <w:sz w:val="28"/>
          <w:szCs w:val="28"/>
        </w:rPr>
        <w:t>至</w:t>
      </w:r>
      <w:r>
        <w:rPr>
          <w:rFonts w:hAnsi="仿宋" w:eastAsia="仿宋"/>
          <w:sz w:val="28"/>
          <w:szCs w:val="28"/>
        </w:rPr>
        <w:t>发酵车间作为原料</w:t>
      </w:r>
      <w:r>
        <w:rPr>
          <w:rFonts w:hint="eastAsia" w:hAnsi="仿宋" w:eastAsia="仿宋"/>
          <w:sz w:val="28"/>
          <w:szCs w:val="28"/>
        </w:rPr>
        <w:t>回用；</w:t>
      </w:r>
      <w:r>
        <w:rPr>
          <w:rFonts w:hAnsi="仿宋" w:eastAsia="仿宋"/>
          <w:sz w:val="28"/>
          <w:szCs w:val="28"/>
        </w:rPr>
        <w:t>布袋除尘器</w:t>
      </w:r>
      <w:r>
        <w:rPr>
          <w:rFonts w:hint="eastAsia" w:hAnsi="仿宋" w:eastAsia="仿宋"/>
          <w:sz w:val="28"/>
          <w:szCs w:val="28"/>
        </w:rPr>
        <w:t>更换的废布袋收集后外售；</w:t>
      </w:r>
      <w:r>
        <w:rPr>
          <w:rFonts w:hAnsi="仿宋" w:eastAsia="仿宋"/>
          <w:sz w:val="28"/>
          <w:szCs w:val="28"/>
        </w:rPr>
        <w:t>生活垃圾由环卫部门统一</w:t>
      </w:r>
      <w:r>
        <w:rPr>
          <w:rFonts w:hint="eastAsia" w:hAnsi="仿宋" w:eastAsia="仿宋"/>
          <w:sz w:val="28"/>
          <w:szCs w:val="28"/>
        </w:rPr>
        <w:t>清运；</w:t>
      </w:r>
      <w:r>
        <w:rPr>
          <w:rFonts w:hAnsi="仿宋" w:eastAsia="仿宋"/>
          <w:color w:val="000000"/>
          <w:sz w:val="28"/>
          <w:szCs w:val="28"/>
        </w:rPr>
        <w:t>臭气处理产生的废活性炭</w:t>
      </w:r>
      <w:r>
        <w:rPr>
          <w:rFonts w:hAnsi="仿宋" w:eastAsia="仿宋"/>
          <w:color w:val="000000" w:themeColor="text1"/>
          <w:sz w:val="28"/>
          <w:szCs w:val="28"/>
        </w:rPr>
        <w:t>为危险废物，</w:t>
      </w:r>
      <w:r>
        <w:rPr>
          <w:rFonts w:hint="eastAsia" w:hAnsi="仿宋" w:eastAsia="仿宋"/>
          <w:color w:val="000000" w:themeColor="text1"/>
          <w:sz w:val="28"/>
          <w:szCs w:val="28"/>
        </w:rPr>
        <w:t>收集后</w:t>
      </w:r>
      <w:r>
        <w:rPr>
          <w:rFonts w:hAnsi="仿宋" w:eastAsia="仿宋"/>
          <w:color w:val="000000" w:themeColor="text1"/>
          <w:sz w:val="28"/>
          <w:szCs w:val="28"/>
        </w:rPr>
        <w:t>暂存于危废间，委托有资质</w:t>
      </w:r>
      <w:r>
        <w:rPr>
          <w:rFonts w:hint="eastAsia" w:hAnsi="仿宋" w:eastAsia="仿宋"/>
          <w:color w:val="000000" w:themeColor="text1"/>
          <w:sz w:val="28"/>
          <w:szCs w:val="28"/>
        </w:rPr>
        <w:t>的</w:t>
      </w:r>
      <w:r>
        <w:rPr>
          <w:rFonts w:hAnsi="仿宋" w:eastAsia="仿宋"/>
          <w:color w:val="000000" w:themeColor="text1"/>
          <w:sz w:val="28"/>
          <w:szCs w:val="28"/>
        </w:rPr>
        <w:t>单位进行</w:t>
      </w:r>
      <w:r>
        <w:rPr>
          <w:rFonts w:hint="eastAsia" w:hAnsi="仿宋" w:eastAsia="仿宋"/>
          <w:color w:val="000000" w:themeColor="text1"/>
          <w:sz w:val="28"/>
          <w:szCs w:val="28"/>
        </w:rPr>
        <w:t>处置</w:t>
      </w:r>
      <w:r>
        <w:rPr>
          <w:rFonts w:hAnsi="仿宋" w:eastAsia="仿宋"/>
          <w:color w:val="000000" w:themeColor="text1"/>
          <w:sz w:val="28"/>
          <w:szCs w:val="28"/>
        </w:rPr>
        <w:t>。</w:t>
      </w:r>
      <w:r>
        <w:rPr>
          <w:rFonts w:hint="eastAsia" w:hAnsi="仿宋" w:eastAsia="仿宋"/>
          <w:color w:val="000000" w:themeColor="text1"/>
          <w:sz w:val="28"/>
          <w:szCs w:val="28"/>
        </w:rPr>
        <w:t>固体废物的贮存和处置满足《一般工业固体废物贮存和填埋污染控制标准》（GB18599-2020）及《危险废物贮存污染控制标准》（GB18597-2023）相关要求。</w:t>
      </w:r>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四、</w:t>
      </w:r>
      <w:r>
        <w:rPr>
          <w:rFonts w:hint="eastAsia" w:hAnsi="仿宋" w:eastAsia="仿宋"/>
          <w:b/>
          <w:sz w:val="28"/>
          <w:szCs w:val="28"/>
        </w:rPr>
        <w:t>环境保护设施调试效果</w:t>
      </w:r>
    </w:p>
    <w:p>
      <w:pPr>
        <w:spacing w:line="360" w:lineRule="auto"/>
        <w:ind w:firstLine="560" w:firstLineChars="200"/>
        <w:jc w:val="left"/>
        <w:rPr>
          <w:rFonts w:hAnsi="仿宋" w:eastAsia="仿宋"/>
          <w:sz w:val="28"/>
          <w:szCs w:val="28"/>
        </w:rPr>
      </w:pPr>
      <w:r>
        <w:rPr>
          <w:rFonts w:hint="eastAsia" w:hAnsi="仿宋" w:eastAsia="仿宋"/>
          <w:sz w:val="28"/>
          <w:szCs w:val="28"/>
        </w:rPr>
        <w:t>验收</w:t>
      </w:r>
      <w:r>
        <w:rPr>
          <w:rFonts w:hAnsi="仿宋" w:eastAsia="仿宋"/>
          <w:sz w:val="28"/>
          <w:szCs w:val="28"/>
        </w:rPr>
        <w:t>监测期间</w:t>
      </w:r>
      <w:r>
        <w:rPr>
          <w:rFonts w:hint="eastAsia" w:hAnsi="仿宋" w:eastAsia="仿宋"/>
          <w:sz w:val="28"/>
          <w:szCs w:val="28"/>
        </w:rPr>
        <w:t>主体工程工况稳定、环境保护设施运行正常，</w:t>
      </w:r>
      <w:r>
        <w:rPr>
          <w:rFonts w:hAnsi="仿宋" w:eastAsia="仿宋"/>
          <w:sz w:val="28"/>
          <w:szCs w:val="28"/>
        </w:rPr>
        <w:t>生产负荷见下表，</w:t>
      </w:r>
      <w:r>
        <w:rPr>
          <w:rFonts w:hint="eastAsia" w:hAnsi="仿宋" w:eastAsia="仿宋"/>
          <w:sz w:val="28"/>
          <w:szCs w:val="28"/>
        </w:rPr>
        <w:t>监测结果能作为该项目竣工环境保护验收的依据。</w:t>
      </w:r>
    </w:p>
    <w:tbl>
      <w:tblPr>
        <w:tblStyle w:val="19"/>
        <w:tblpPr w:leftFromText="180" w:rightFromText="180" w:vertAnchor="text" w:horzAnchor="margin" w:tblpXSpec="center" w:tblpY="2"/>
        <w:tblOverlap w:val="never"/>
        <w:tblW w:w="460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128"/>
        <w:gridCol w:w="1984"/>
        <w:gridCol w:w="1605"/>
        <w:gridCol w:w="14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9" w:type="pct"/>
            <w:tcBorders>
              <w:top w:val="single" w:color="auto" w:sz="12" w:space="0"/>
              <w:left w:val="nil"/>
            </w:tcBorders>
            <w:shd w:val="clear" w:color="auto" w:fill="CCE8CF"/>
            <w:vAlign w:val="center"/>
          </w:tcPr>
          <w:p>
            <w:pPr>
              <w:jc w:val="center"/>
              <w:rPr>
                <w:rFonts w:eastAsia="仿宋"/>
                <w:b/>
                <w:sz w:val="24"/>
              </w:rPr>
            </w:pPr>
            <w:r>
              <w:rPr>
                <w:rFonts w:hint="eastAsia" w:hAnsi="仿宋" w:eastAsia="仿宋"/>
                <w:b/>
                <w:sz w:val="24"/>
              </w:rPr>
              <w:t>监测时间</w:t>
            </w:r>
          </w:p>
        </w:tc>
        <w:tc>
          <w:tcPr>
            <w:tcW w:w="1243" w:type="pct"/>
            <w:tcBorders>
              <w:top w:val="single" w:color="auto" w:sz="12" w:space="0"/>
            </w:tcBorders>
            <w:shd w:val="clear" w:color="auto" w:fill="CCE8CF"/>
            <w:vAlign w:val="center"/>
          </w:tcPr>
          <w:p>
            <w:pPr>
              <w:jc w:val="center"/>
              <w:rPr>
                <w:rFonts w:eastAsia="仿宋"/>
                <w:b/>
                <w:sz w:val="24"/>
              </w:rPr>
            </w:pPr>
            <w:r>
              <w:rPr>
                <w:rFonts w:hint="eastAsia" w:hAnsi="仿宋" w:eastAsia="仿宋"/>
                <w:b/>
                <w:sz w:val="24"/>
              </w:rPr>
              <w:t>产品名称</w:t>
            </w:r>
          </w:p>
        </w:tc>
        <w:tc>
          <w:tcPr>
            <w:tcW w:w="1159" w:type="pct"/>
            <w:tcBorders>
              <w:top w:val="single" w:color="auto" w:sz="12" w:space="0"/>
            </w:tcBorders>
            <w:shd w:val="clear" w:color="auto" w:fill="CCE8CF"/>
            <w:vAlign w:val="center"/>
          </w:tcPr>
          <w:p>
            <w:pPr>
              <w:jc w:val="center"/>
              <w:rPr>
                <w:rFonts w:eastAsia="仿宋"/>
                <w:b/>
                <w:sz w:val="24"/>
              </w:rPr>
            </w:pPr>
            <w:r>
              <w:rPr>
                <w:rFonts w:hint="eastAsia" w:eastAsia="仿宋"/>
                <w:b/>
                <w:sz w:val="24"/>
              </w:rPr>
              <w:t>设计生产能力</w:t>
            </w:r>
          </w:p>
          <w:p>
            <w:pPr>
              <w:autoSpaceDE w:val="0"/>
              <w:autoSpaceDN w:val="0"/>
              <w:adjustRightInd w:val="0"/>
              <w:jc w:val="center"/>
              <w:rPr>
                <w:color w:val="000000"/>
                <w:kern w:val="0"/>
                <w:sz w:val="24"/>
              </w:rPr>
            </w:pPr>
            <w:r>
              <w:rPr>
                <w:rFonts w:hint="eastAsia" w:hAnsi="Calibri"/>
                <w:color w:val="000000"/>
                <w:kern w:val="0"/>
                <w:sz w:val="24"/>
              </w:rPr>
              <w:t>（</w:t>
            </w:r>
            <w:r>
              <w:rPr>
                <w:color w:val="000000"/>
                <w:kern w:val="0"/>
                <w:sz w:val="24"/>
              </w:rPr>
              <w:t>t/d</w:t>
            </w:r>
            <w:r>
              <w:rPr>
                <w:rFonts w:hint="eastAsia" w:hAnsi="Calibri"/>
                <w:color w:val="000000"/>
                <w:kern w:val="0"/>
                <w:sz w:val="24"/>
              </w:rPr>
              <w:t>）</w:t>
            </w:r>
          </w:p>
        </w:tc>
        <w:tc>
          <w:tcPr>
            <w:tcW w:w="938" w:type="pct"/>
            <w:tcBorders>
              <w:top w:val="single" w:color="auto" w:sz="12" w:space="0"/>
            </w:tcBorders>
            <w:shd w:val="clear" w:color="auto" w:fill="CCE8CF"/>
            <w:vAlign w:val="center"/>
          </w:tcPr>
          <w:p>
            <w:pPr>
              <w:jc w:val="center"/>
              <w:rPr>
                <w:rFonts w:eastAsia="仿宋"/>
                <w:b/>
                <w:sz w:val="24"/>
              </w:rPr>
            </w:pPr>
            <w:r>
              <w:rPr>
                <w:rFonts w:hint="eastAsia" w:eastAsia="仿宋"/>
                <w:b/>
                <w:sz w:val="24"/>
              </w:rPr>
              <w:t>实际生产量</w:t>
            </w:r>
          </w:p>
          <w:p>
            <w:pPr>
              <w:autoSpaceDE w:val="0"/>
              <w:autoSpaceDN w:val="0"/>
              <w:adjustRightInd w:val="0"/>
              <w:jc w:val="center"/>
              <w:rPr>
                <w:color w:val="000000"/>
                <w:kern w:val="0"/>
                <w:sz w:val="24"/>
              </w:rPr>
            </w:pPr>
            <w:r>
              <w:rPr>
                <w:rFonts w:hint="eastAsia" w:hAnsi="Calibri"/>
                <w:color w:val="000000"/>
                <w:kern w:val="0"/>
                <w:sz w:val="24"/>
              </w:rPr>
              <w:t>（</w:t>
            </w:r>
            <w:r>
              <w:rPr>
                <w:color w:val="000000"/>
                <w:kern w:val="0"/>
                <w:sz w:val="24"/>
              </w:rPr>
              <w:t>t/d</w:t>
            </w:r>
            <w:r>
              <w:rPr>
                <w:rFonts w:hint="eastAsia" w:hAnsi="Calibri"/>
                <w:color w:val="000000"/>
                <w:kern w:val="0"/>
                <w:sz w:val="24"/>
              </w:rPr>
              <w:t>）</w:t>
            </w:r>
          </w:p>
        </w:tc>
        <w:tc>
          <w:tcPr>
            <w:tcW w:w="851" w:type="pct"/>
            <w:tcBorders>
              <w:top w:val="single" w:color="auto" w:sz="12" w:space="0"/>
              <w:right w:val="nil"/>
            </w:tcBorders>
            <w:shd w:val="clear" w:color="auto" w:fill="CCE8CF"/>
            <w:vAlign w:val="center"/>
          </w:tcPr>
          <w:p>
            <w:pPr>
              <w:jc w:val="center"/>
              <w:rPr>
                <w:rFonts w:eastAsia="仿宋"/>
                <w:b/>
                <w:sz w:val="24"/>
              </w:rPr>
            </w:pPr>
            <w:r>
              <w:rPr>
                <w:rFonts w:hint="eastAsia" w:hAnsi="仿宋" w:eastAsia="仿宋"/>
                <w:b/>
                <w:sz w:val="24"/>
              </w:rPr>
              <w:t>生产负荷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9" w:type="pct"/>
            <w:tcBorders>
              <w:left w:val="nil"/>
            </w:tcBorders>
            <w:shd w:val="clear" w:color="auto" w:fill="CCE8CF"/>
            <w:vAlign w:val="center"/>
          </w:tcPr>
          <w:p>
            <w:pPr>
              <w:tabs>
                <w:tab w:val="left" w:pos="615"/>
              </w:tabs>
              <w:jc w:val="center"/>
              <w:rPr>
                <w:rFonts w:eastAsia="仿宋"/>
                <w:sz w:val="24"/>
              </w:rPr>
            </w:pPr>
            <w:r>
              <w:rPr>
                <w:rFonts w:eastAsia="仿宋"/>
                <w:sz w:val="24"/>
              </w:rPr>
              <w:t>202</w:t>
            </w:r>
            <w:r>
              <w:rPr>
                <w:rFonts w:hint="eastAsia" w:eastAsia="仿宋"/>
                <w:sz w:val="24"/>
              </w:rPr>
              <w:t>5</w:t>
            </w:r>
            <w:r>
              <w:rPr>
                <w:rFonts w:eastAsia="仿宋"/>
                <w:sz w:val="24"/>
              </w:rPr>
              <w:t>.</w:t>
            </w:r>
            <w:r>
              <w:rPr>
                <w:rFonts w:hint="eastAsia" w:eastAsia="仿宋"/>
                <w:sz w:val="24"/>
              </w:rPr>
              <w:t>07</w:t>
            </w:r>
            <w:r>
              <w:rPr>
                <w:rFonts w:eastAsia="仿宋"/>
                <w:sz w:val="24"/>
              </w:rPr>
              <w:t>.</w:t>
            </w:r>
            <w:r>
              <w:rPr>
                <w:rFonts w:hint="eastAsia" w:eastAsia="仿宋"/>
                <w:sz w:val="24"/>
              </w:rPr>
              <w:t>06</w:t>
            </w:r>
          </w:p>
        </w:tc>
        <w:tc>
          <w:tcPr>
            <w:tcW w:w="1243" w:type="pct"/>
            <w:vMerge w:val="restart"/>
            <w:shd w:val="clear" w:color="auto" w:fill="CCE8CF"/>
            <w:vAlign w:val="center"/>
          </w:tcPr>
          <w:p>
            <w:pPr>
              <w:jc w:val="center"/>
              <w:rPr>
                <w:rFonts w:eastAsia="仿宋"/>
                <w:sz w:val="24"/>
              </w:rPr>
            </w:pPr>
            <w:r>
              <w:rPr>
                <w:rFonts w:hint="eastAsia" w:eastAsia="仿宋"/>
                <w:sz w:val="24"/>
              </w:rPr>
              <w:t>生物有机肥</w:t>
            </w:r>
          </w:p>
        </w:tc>
        <w:tc>
          <w:tcPr>
            <w:tcW w:w="1159" w:type="pct"/>
            <w:shd w:val="clear" w:color="auto" w:fill="CCE8CF"/>
            <w:vAlign w:val="center"/>
          </w:tcPr>
          <w:p>
            <w:pPr>
              <w:jc w:val="center"/>
              <w:rPr>
                <w:rFonts w:eastAsia="仿宋"/>
                <w:sz w:val="24"/>
              </w:rPr>
            </w:pPr>
            <w:r>
              <w:rPr>
                <w:rFonts w:hint="eastAsia" w:eastAsia="仿宋"/>
                <w:sz w:val="24"/>
              </w:rPr>
              <w:t>51.72</w:t>
            </w:r>
          </w:p>
        </w:tc>
        <w:tc>
          <w:tcPr>
            <w:tcW w:w="938" w:type="pct"/>
            <w:shd w:val="clear" w:color="auto" w:fill="CCE8CF"/>
            <w:vAlign w:val="center"/>
          </w:tcPr>
          <w:p>
            <w:pPr>
              <w:jc w:val="center"/>
              <w:rPr>
                <w:rFonts w:eastAsia="仿宋"/>
                <w:sz w:val="24"/>
              </w:rPr>
            </w:pPr>
            <w:r>
              <w:rPr>
                <w:rFonts w:hint="eastAsia" w:eastAsia="仿宋"/>
                <w:sz w:val="24"/>
              </w:rPr>
              <w:t>51.73</w:t>
            </w:r>
          </w:p>
        </w:tc>
        <w:tc>
          <w:tcPr>
            <w:tcW w:w="851" w:type="pct"/>
            <w:tcBorders>
              <w:right w:val="nil"/>
            </w:tcBorders>
            <w:shd w:val="clear" w:color="auto" w:fill="CCE8CF"/>
            <w:vAlign w:val="center"/>
          </w:tcPr>
          <w:p>
            <w:pPr>
              <w:jc w:val="center"/>
              <w:rPr>
                <w:rFonts w:eastAsia="仿宋"/>
                <w:sz w:val="24"/>
              </w:rPr>
            </w:pPr>
            <w:r>
              <w:rPr>
                <w:rFonts w:hint="eastAsia" w:eastAsia="仿宋"/>
                <w:sz w:val="24"/>
              </w:rPr>
              <w:t>100</w:t>
            </w:r>
            <w:r>
              <w:rPr>
                <w:rFonts w:eastAsia="仿宋"/>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9" w:type="pct"/>
            <w:tcBorders>
              <w:left w:val="nil"/>
            </w:tcBorders>
            <w:shd w:val="clear" w:color="auto" w:fill="CCE8CF"/>
            <w:vAlign w:val="center"/>
          </w:tcPr>
          <w:p>
            <w:pPr>
              <w:tabs>
                <w:tab w:val="left" w:pos="615"/>
              </w:tabs>
              <w:jc w:val="center"/>
              <w:rPr>
                <w:rFonts w:eastAsia="仿宋"/>
                <w:sz w:val="24"/>
              </w:rPr>
            </w:pPr>
            <w:r>
              <w:rPr>
                <w:rFonts w:eastAsia="仿宋"/>
                <w:sz w:val="24"/>
              </w:rPr>
              <w:t>202</w:t>
            </w:r>
            <w:r>
              <w:rPr>
                <w:rFonts w:hint="eastAsia" w:eastAsia="仿宋"/>
                <w:sz w:val="24"/>
              </w:rPr>
              <w:t>5</w:t>
            </w:r>
            <w:r>
              <w:rPr>
                <w:rFonts w:eastAsia="仿宋"/>
                <w:sz w:val="24"/>
              </w:rPr>
              <w:t>.</w:t>
            </w:r>
            <w:r>
              <w:rPr>
                <w:rFonts w:hint="eastAsia" w:eastAsia="仿宋"/>
                <w:sz w:val="24"/>
              </w:rPr>
              <w:t>07.07</w:t>
            </w:r>
          </w:p>
        </w:tc>
        <w:tc>
          <w:tcPr>
            <w:tcW w:w="1243" w:type="pct"/>
            <w:vMerge w:val="continue"/>
            <w:shd w:val="clear" w:color="auto" w:fill="CCE8CF"/>
            <w:vAlign w:val="center"/>
          </w:tcPr>
          <w:p>
            <w:pPr>
              <w:jc w:val="center"/>
              <w:rPr>
                <w:rFonts w:eastAsia="仿宋"/>
                <w:sz w:val="24"/>
              </w:rPr>
            </w:pPr>
          </w:p>
        </w:tc>
        <w:tc>
          <w:tcPr>
            <w:tcW w:w="1159" w:type="pct"/>
            <w:shd w:val="clear" w:color="auto" w:fill="CCE8CF"/>
            <w:vAlign w:val="center"/>
          </w:tcPr>
          <w:p>
            <w:pPr>
              <w:jc w:val="center"/>
              <w:rPr>
                <w:rFonts w:eastAsia="仿宋"/>
                <w:sz w:val="24"/>
              </w:rPr>
            </w:pPr>
            <w:r>
              <w:rPr>
                <w:rFonts w:hint="eastAsia" w:eastAsia="仿宋"/>
                <w:sz w:val="24"/>
              </w:rPr>
              <w:t>51.72</w:t>
            </w:r>
          </w:p>
        </w:tc>
        <w:tc>
          <w:tcPr>
            <w:tcW w:w="938" w:type="pct"/>
            <w:shd w:val="clear" w:color="auto" w:fill="CCE8CF"/>
            <w:vAlign w:val="center"/>
          </w:tcPr>
          <w:p>
            <w:pPr>
              <w:jc w:val="center"/>
              <w:rPr>
                <w:rFonts w:eastAsia="仿宋"/>
                <w:sz w:val="24"/>
              </w:rPr>
            </w:pPr>
            <w:r>
              <w:rPr>
                <w:rFonts w:hint="eastAsia" w:eastAsia="仿宋"/>
                <w:sz w:val="24"/>
              </w:rPr>
              <w:t>51.72</w:t>
            </w:r>
          </w:p>
        </w:tc>
        <w:tc>
          <w:tcPr>
            <w:tcW w:w="851" w:type="pct"/>
            <w:tcBorders>
              <w:right w:val="nil"/>
            </w:tcBorders>
            <w:shd w:val="clear" w:color="auto" w:fill="CCE8CF"/>
            <w:vAlign w:val="center"/>
          </w:tcPr>
          <w:p>
            <w:pPr>
              <w:jc w:val="center"/>
              <w:rPr>
                <w:rFonts w:eastAsia="仿宋"/>
                <w:sz w:val="24"/>
              </w:rPr>
            </w:pPr>
            <w:r>
              <w:rPr>
                <w:rFonts w:hint="eastAsia" w:eastAsia="仿宋"/>
                <w:sz w:val="24"/>
              </w:rPr>
              <w:t>100</w:t>
            </w:r>
            <w:r>
              <w:rPr>
                <w:rFonts w:eastAsia="仿宋"/>
                <w:sz w:val="24"/>
              </w:rPr>
              <w:t>%</w:t>
            </w:r>
          </w:p>
        </w:tc>
      </w:tr>
    </w:tbl>
    <w:p>
      <w:pPr>
        <w:spacing w:beforeLines="50" w:line="360" w:lineRule="auto"/>
        <w:ind w:firstLine="560" w:firstLineChars="200"/>
        <w:jc w:val="left"/>
        <w:rPr>
          <w:rFonts w:hint="eastAsia" w:hAnsi="仿宋" w:eastAsia="仿宋"/>
          <w:sz w:val="28"/>
          <w:szCs w:val="28"/>
        </w:rPr>
      </w:pPr>
      <w:r>
        <w:rPr>
          <w:rFonts w:hint="eastAsia" w:hAnsi="仿宋" w:eastAsia="仿宋"/>
          <w:sz w:val="28"/>
          <w:szCs w:val="28"/>
        </w:rPr>
        <w:t>监测结果表明：</w:t>
      </w:r>
    </w:p>
    <w:p>
      <w:pPr>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一</w:t>
      </w:r>
      <w:r>
        <w:rPr>
          <w:rFonts w:hAnsi="仿宋" w:eastAsia="仿宋"/>
          <w:b/>
          <w:sz w:val="28"/>
          <w:szCs w:val="28"/>
        </w:rPr>
        <w:t>）</w:t>
      </w:r>
      <w:r>
        <w:rPr>
          <w:rFonts w:hint="eastAsia" w:hAnsi="仿宋" w:eastAsia="仿宋"/>
          <w:b/>
          <w:sz w:val="28"/>
          <w:szCs w:val="28"/>
        </w:rPr>
        <w:t>废气</w:t>
      </w:r>
    </w:p>
    <w:p>
      <w:pPr>
        <w:spacing w:line="360" w:lineRule="auto"/>
        <w:ind w:firstLine="560" w:firstLineChars="200"/>
        <w:rPr>
          <w:rFonts w:hint="eastAsia" w:hAnsi="仿宋" w:eastAsia="仿宋"/>
          <w:sz w:val="28"/>
          <w:szCs w:val="28"/>
        </w:rPr>
      </w:pPr>
      <w:r>
        <w:rPr>
          <w:rFonts w:hAnsi="仿宋" w:eastAsia="仿宋"/>
          <w:sz w:val="28"/>
          <w:szCs w:val="28"/>
        </w:rPr>
        <w:t>验收监测期间，排气筒</w:t>
      </w:r>
      <w:r>
        <w:rPr>
          <w:rFonts w:hint="eastAsia" w:hAnsi="仿宋" w:eastAsia="仿宋"/>
          <w:sz w:val="28"/>
          <w:szCs w:val="28"/>
        </w:rPr>
        <w:t>DA001出口</w:t>
      </w:r>
      <w:r>
        <w:rPr>
          <w:rFonts w:hAnsi="仿宋" w:eastAsia="仿宋"/>
          <w:sz w:val="28"/>
          <w:szCs w:val="28"/>
        </w:rPr>
        <w:t>氨最</w:t>
      </w:r>
      <w:r>
        <w:rPr>
          <w:rFonts w:hint="eastAsia" w:hAnsi="仿宋" w:eastAsia="仿宋"/>
          <w:sz w:val="28"/>
          <w:szCs w:val="28"/>
        </w:rPr>
        <w:t>大</w:t>
      </w:r>
      <w:r>
        <w:rPr>
          <w:rFonts w:hAnsi="仿宋" w:eastAsia="仿宋"/>
          <w:sz w:val="28"/>
          <w:szCs w:val="28"/>
        </w:rPr>
        <w:t>排放速率为0.</w:t>
      </w:r>
      <w:r>
        <w:rPr>
          <w:rFonts w:hint="eastAsia" w:hAnsi="仿宋" w:eastAsia="仿宋"/>
          <w:sz w:val="28"/>
          <w:szCs w:val="28"/>
        </w:rPr>
        <w:t>129</w:t>
      </w:r>
      <w:r>
        <w:rPr>
          <w:rFonts w:hAnsi="仿宋" w:eastAsia="仿宋"/>
          <w:sz w:val="28"/>
          <w:szCs w:val="28"/>
        </w:rPr>
        <w:t>kg/h、硫化氢最</w:t>
      </w:r>
      <w:r>
        <w:rPr>
          <w:rFonts w:hint="eastAsia" w:hAnsi="仿宋" w:eastAsia="仿宋"/>
          <w:sz w:val="28"/>
          <w:szCs w:val="28"/>
        </w:rPr>
        <w:t>大</w:t>
      </w:r>
      <w:r>
        <w:rPr>
          <w:rFonts w:hAnsi="仿宋" w:eastAsia="仿宋"/>
          <w:sz w:val="28"/>
          <w:szCs w:val="28"/>
        </w:rPr>
        <w:t>排放速率为0.00203</w:t>
      </w:r>
      <w:r>
        <w:rPr>
          <w:rFonts w:hint="eastAsia" w:hAnsi="仿宋" w:eastAsia="仿宋"/>
          <w:sz w:val="28"/>
          <w:szCs w:val="28"/>
        </w:rPr>
        <w:t>kg/h</w:t>
      </w:r>
      <w:r>
        <w:rPr>
          <w:rFonts w:hAnsi="仿宋" w:eastAsia="仿宋"/>
          <w:sz w:val="28"/>
          <w:szCs w:val="28"/>
        </w:rPr>
        <w:t>、臭气浓度最</w:t>
      </w:r>
      <w:r>
        <w:rPr>
          <w:rFonts w:hint="eastAsia" w:hAnsi="仿宋" w:eastAsia="仿宋"/>
          <w:sz w:val="28"/>
          <w:szCs w:val="28"/>
        </w:rPr>
        <w:t>大</w:t>
      </w:r>
      <w:r>
        <w:rPr>
          <w:rFonts w:hAnsi="仿宋" w:eastAsia="仿宋"/>
          <w:sz w:val="28"/>
          <w:szCs w:val="28"/>
        </w:rPr>
        <w:t>排放值为</w:t>
      </w:r>
      <w:r>
        <w:rPr>
          <w:rFonts w:hint="eastAsia" w:hAnsi="仿宋" w:eastAsia="仿宋"/>
          <w:sz w:val="28"/>
          <w:szCs w:val="28"/>
        </w:rPr>
        <w:t>1122（无量纲）</w:t>
      </w:r>
      <w:r>
        <w:rPr>
          <w:rFonts w:hAnsi="仿宋" w:eastAsia="仿宋"/>
          <w:sz w:val="28"/>
          <w:szCs w:val="28"/>
        </w:rPr>
        <w:t>，均满足《恶臭污染物排放标准》（GB14554-93）表2</w:t>
      </w:r>
      <w:r>
        <w:rPr>
          <w:rFonts w:hint="eastAsia" w:hAnsi="仿宋" w:eastAsia="仿宋"/>
          <w:sz w:val="28"/>
          <w:szCs w:val="28"/>
        </w:rPr>
        <w:t>排放标准值</w:t>
      </w:r>
      <w:r>
        <w:rPr>
          <w:rFonts w:hAnsi="仿宋" w:eastAsia="仿宋"/>
          <w:sz w:val="28"/>
          <w:szCs w:val="28"/>
        </w:rPr>
        <w:t>要求</w:t>
      </w:r>
      <w:r>
        <w:rPr>
          <w:rFonts w:hint="eastAsia" w:hAnsi="仿宋" w:eastAsia="仿宋"/>
          <w:sz w:val="28"/>
          <w:szCs w:val="28"/>
        </w:rPr>
        <w:t>；</w:t>
      </w:r>
      <w:r>
        <w:rPr>
          <w:rFonts w:hAnsi="仿宋" w:eastAsia="仿宋"/>
          <w:sz w:val="28"/>
          <w:szCs w:val="28"/>
        </w:rPr>
        <w:t>排气筒</w:t>
      </w:r>
      <w:r>
        <w:rPr>
          <w:rFonts w:hint="eastAsia" w:hAnsi="仿宋" w:eastAsia="仿宋"/>
          <w:sz w:val="28"/>
          <w:szCs w:val="28"/>
        </w:rPr>
        <w:t>DA002出口</w:t>
      </w:r>
      <w:r>
        <w:rPr>
          <w:rFonts w:hAnsi="仿宋" w:eastAsia="仿宋"/>
          <w:sz w:val="28"/>
          <w:szCs w:val="28"/>
        </w:rPr>
        <w:t>颗粒物</w:t>
      </w:r>
      <w:r>
        <w:rPr>
          <w:rFonts w:hint="eastAsia" w:hAnsi="仿宋" w:eastAsia="仿宋"/>
          <w:sz w:val="28"/>
          <w:szCs w:val="28"/>
        </w:rPr>
        <w:t>最大</w:t>
      </w:r>
      <w:r>
        <w:rPr>
          <w:rFonts w:hAnsi="仿宋" w:eastAsia="仿宋"/>
          <w:sz w:val="28"/>
          <w:szCs w:val="28"/>
        </w:rPr>
        <w:t>排放浓度为</w:t>
      </w:r>
      <w:r>
        <w:rPr>
          <w:rFonts w:hint="eastAsia" w:hAnsi="仿宋" w:eastAsia="仿宋"/>
          <w:sz w:val="28"/>
          <w:szCs w:val="28"/>
        </w:rPr>
        <w:t>1.6</w:t>
      </w:r>
      <w:r>
        <w:rPr>
          <w:rFonts w:hAnsi="仿宋" w:eastAsia="仿宋"/>
          <w:sz w:val="28"/>
          <w:szCs w:val="28"/>
        </w:rPr>
        <w:t>mg/m</w:t>
      </w:r>
      <w:r>
        <w:rPr>
          <w:rFonts w:hAnsi="仿宋" w:eastAsia="仿宋"/>
          <w:sz w:val="28"/>
          <w:szCs w:val="28"/>
          <w:vertAlign w:val="superscript"/>
        </w:rPr>
        <w:t>3</w:t>
      </w:r>
      <w:r>
        <w:rPr>
          <w:rFonts w:hint="eastAsia" w:hAnsi="仿宋" w:eastAsia="仿宋"/>
          <w:sz w:val="28"/>
          <w:szCs w:val="28"/>
        </w:rPr>
        <w:t>、最大</w:t>
      </w:r>
      <w:r>
        <w:rPr>
          <w:rFonts w:hAnsi="仿宋" w:eastAsia="仿宋"/>
          <w:sz w:val="28"/>
          <w:szCs w:val="28"/>
        </w:rPr>
        <w:t>排放速率</w:t>
      </w:r>
      <w:r>
        <w:rPr>
          <w:rFonts w:hint="eastAsia" w:hAnsi="仿宋" w:eastAsia="仿宋"/>
          <w:sz w:val="28"/>
          <w:szCs w:val="28"/>
        </w:rPr>
        <w:t>为</w:t>
      </w:r>
      <w:r>
        <w:rPr>
          <w:rFonts w:hAnsi="仿宋" w:eastAsia="仿宋"/>
          <w:sz w:val="28"/>
          <w:szCs w:val="28"/>
        </w:rPr>
        <w:t>0.0</w:t>
      </w:r>
      <w:r>
        <w:rPr>
          <w:rFonts w:hint="eastAsia" w:hAnsi="仿宋" w:eastAsia="仿宋"/>
          <w:sz w:val="28"/>
          <w:szCs w:val="28"/>
        </w:rPr>
        <w:t>057</w:t>
      </w:r>
      <w:r>
        <w:rPr>
          <w:rFonts w:hAnsi="仿宋" w:eastAsia="仿宋"/>
          <w:sz w:val="28"/>
          <w:szCs w:val="28"/>
        </w:rPr>
        <w:t>kg/h，</w:t>
      </w:r>
      <w:r>
        <w:rPr>
          <w:rFonts w:hint="eastAsia" w:hAnsi="仿宋" w:eastAsia="仿宋"/>
          <w:sz w:val="28"/>
          <w:szCs w:val="28"/>
        </w:rPr>
        <w:t>排放浓度</w:t>
      </w:r>
      <w:r>
        <w:rPr>
          <w:rFonts w:hAnsi="仿宋" w:eastAsia="仿宋"/>
          <w:sz w:val="28"/>
          <w:szCs w:val="28"/>
        </w:rPr>
        <w:t>满足《区域性大气污染物综合排放标准》（DB37/2376-2019）表1</w:t>
      </w:r>
      <w:r>
        <w:rPr>
          <w:rFonts w:hint="eastAsia" w:hAnsi="仿宋" w:eastAsia="仿宋"/>
          <w:sz w:val="28"/>
          <w:szCs w:val="28"/>
        </w:rPr>
        <w:t>“</w:t>
      </w:r>
      <w:r>
        <w:rPr>
          <w:rFonts w:hAnsi="仿宋" w:eastAsia="仿宋"/>
          <w:sz w:val="28"/>
          <w:szCs w:val="28"/>
        </w:rPr>
        <w:t>一般控制区</w:t>
      </w:r>
      <w:r>
        <w:rPr>
          <w:rFonts w:hint="eastAsia" w:hAnsi="仿宋" w:eastAsia="仿宋"/>
          <w:sz w:val="28"/>
          <w:szCs w:val="28"/>
        </w:rPr>
        <w:t>”排放限值要求，</w:t>
      </w:r>
      <w:r>
        <w:rPr>
          <w:rFonts w:hAnsi="仿宋" w:eastAsia="仿宋"/>
          <w:sz w:val="28"/>
          <w:szCs w:val="28"/>
        </w:rPr>
        <w:t>排放速率满足《</w:t>
      </w:r>
      <w:bookmarkStart w:id="10" w:name="OLE_LINK45"/>
      <w:bookmarkStart w:id="11" w:name="OLE_LINK46"/>
      <w:r>
        <w:rPr>
          <w:rFonts w:hAnsi="仿宋" w:eastAsia="仿宋"/>
          <w:sz w:val="28"/>
          <w:szCs w:val="28"/>
        </w:rPr>
        <w:t>大气污染物综合排放标准</w:t>
      </w:r>
      <w:bookmarkEnd w:id="10"/>
      <w:bookmarkEnd w:id="11"/>
      <w:r>
        <w:rPr>
          <w:rFonts w:hAnsi="仿宋" w:eastAsia="仿宋"/>
          <w:sz w:val="28"/>
          <w:szCs w:val="28"/>
        </w:rPr>
        <w:t>》（GB16297-1996）表2</w:t>
      </w:r>
      <w:r>
        <w:rPr>
          <w:rFonts w:hint="eastAsia" w:hAnsi="仿宋" w:eastAsia="仿宋"/>
          <w:sz w:val="28"/>
          <w:szCs w:val="28"/>
        </w:rPr>
        <w:t>中的二级排放限值</w:t>
      </w:r>
      <w:r>
        <w:rPr>
          <w:rFonts w:hAnsi="仿宋" w:eastAsia="仿宋"/>
          <w:sz w:val="28"/>
          <w:szCs w:val="28"/>
        </w:rPr>
        <w:t>要求</w:t>
      </w:r>
      <w:r>
        <w:rPr>
          <w:rFonts w:hint="eastAsia" w:hAnsi="仿宋" w:eastAsia="仿宋"/>
          <w:sz w:val="28"/>
          <w:szCs w:val="28"/>
        </w:rPr>
        <w:t>。</w:t>
      </w:r>
    </w:p>
    <w:p>
      <w:pPr>
        <w:spacing w:line="360" w:lineRule="auto"/>
        <w:ind w:firstLine="560" w:firstLineChars="200"/>
        <w:rPr>
          <w:rFonts w:hAnsi="仿宋" w:eastAsia="仿宋"/>
          <w:sz w:val="28"/>
          <w:szCs w:val="28"/>
        </w:rPr>
      </w:pPr>
      <w:bookmarkStart w:id="12" w:name="OLE_LINK5"/>
      <w:bookmarkStart w:id="13" w:name="OLE_LINK6"/>
      <w:r>
        <w:rPr>
          <w:rFonts w:hAnsi="仿宋" w:eastAsia="仿宋"/>
          <w:sz w:val="28"/>
          <w:szCs w:val="28"/>
        </w:rPr>
        <w:t>验收监测期间，</w:t>
      </w:r>
      <w:r>
        <w:rPr>
          <w:rFonts w:hint="eastAsia" w:hAnsi="仿宋" w:eastAsia="仿宋"/>
          <w:sz w:val="28"/>
          <w:szCs w:val="28"/>
        </w:rPr>
        <w:t>厂界</w:t>
      </w:r>
      <w:r>
        <w:rPr>
          <w:rFonts w:hAnsi="仿宋" w:eastAsia="仿宋"/>
          <w:sz w:val="28"/>
          <w:szCs w:val="28"/>
        </w:rPr>
        <w:t>无组织颗粒物最</w:t>
      </w:r>
      <w:r>
        <w:rPr>
          <w:rFonts w:hint="eastAsia" w:hAnsi="仿宋" w:eastAsia="仿宋"/>
          <w:sz w:val="28"/>
          <w:szCs w:val="28"/>
        </w:rPr>
        <w:t>大</w:t>
      </w:r>
      <w:r>
        <w:rPr>
          <w:rFonts w:hAnsi="仿宋" w:eastAsia="仿宋"/>
          <w:sz w:val="28"/>
          <w:szCs w:val="28"/>
        </w:rPr>
        <w:t>排放浓度为0.</w:t>
      </w:r>
      <w:r>
        <w:rPr>
          <w:rFonts w:hint="eastAsia" w:hAnsi="仿宋" w:eastAsia="仿宋"/>
          <w:sz w:val="28"/>
          <w:szCs w:val="28"/>
        </w:rPr>
        <w:t>690</w:t>
      </w:r>
      <w:r>
        <w:rPr>
          <w:rFonts w:hAnsi="仿宋" w:eastAsia="仿宋"/>
          <w:sz w:val="28"/>
          <w:szCs w:val="28"/>
        </w:rPr>
        <w:t>mg/m</w:t>
      </w:r>
      <w:r>
        <w:rPr>
          <w:rFonts w:hAnsi="仿宋" w:eastAsia="仿宋"/>
          <w:sz w:val="28"/>
          <w:szCs w:val="28"/>
          <w:vertAlign w:val="superscript"/>
        </w:rPr>
        <w:t>3</w:t>
      </w:r>
      <w:r>
        <w:rPr>
          <w:rFonts w:hint="eastAsia" w:hAnsi="仿宋" w:eastAsia="仿宋"/>
          <w:sz w:val="28"/>
          <w:szCs w:val="28"/>
        </w:rPr>
        <w:t>，</w:t>
      </w:r>
      <w:r>
        <w:rPr>
          <w:rFonts w:hAnsi="仿宋" w:eastAsia="仿宋"/>
          <w:sz w:val="28"/>
          <w:szCs w:val="28"/>
        </w:rPr>
        <w:t>满足《大气污染物综合排放标准》（GB16297-1996）表2中</w:t>
      </w:r>
      <w:r>
        <w:rPr>
          <w:rFonts w:hint="eastAsia" w:hAnsi="仿宋" w:eastAsia="仿宋"/>
          <w:sz w:val="28"/>
          <w:szCs w:val="28"/>
        </w:rPr>
        <w:t>的</w:t>
      </w:r>
      <w:r>
        <w:rPr>
          <w:rFonts w:hAnsi="仿宋" w:eastAsia="仿宋"/>
          <w:sz w:val="28"/>
          <w:szCs w:val="28"/>
        </w:rPr>
        <w:t>无组织排放监控浓度限值要求；</w:t>
      </w:r>
      <w:r>
        <w:rPr>
          <w:rFonts w:hint="eastAsia" w:hAnsi="仿宋" w:eastAsia="仿宋"/>
          <w:sz w:val="28"/>
          <w:szCs w:val="28"/>
        </w:rPr>
        <w:t>厂界</w:t>
      </w:r>
      <w:r>
        <w:rPr>
          <w:rFonts w:hAnsi="仿宋" w:eastAsia="仿宋"/>
          <w:sz w:val="28"/>
          <w:szCs w:val="28"/>
        </w:rPr>
        <w:t>无组织硫化氢最</w:t>
      </w:r>
      <w:r>
        <w:rPr>
          <w:rFonts w:hint="eastAsia" w:hAnsi="仿宋" w:eastAsia="仿宋"/>
          <w:sz w:val="28"/>
          <w:szCs w:val="28"/>
        </w:rPr>
        <w:t>大</w:t>
      </w:r>
      <w:r>
        <w:rPr>
          <w:rFonts w:hAnsi="仿宋" w:eastAsia="仿宋"/>
          <w:sz w:val="28"/>
          <w:szCs w:val="28"/>
        </w:rPr>
        <w:t>排放浓度为0.0</w:t>
      </w:r>
      <w:r>
        <w:rPr>
          <w:rFonts w:hint="eastAsia" w:hAnsi="仿宋" w:eastAsia="仿宋"/>
          <w:sz w:val="28"/>
          <w:szCs w:val="28"/>
        </w:rPr>
        <w:t>13</w:t>
      </w:r>
      <w:r>
        <w:rPr>
          <w:rFonts w:hAnsi="仿宋" w:eastAsia="仿宋"/>
          <w:sz w:val="28"/>
          <w:szCs w:val="28"/>
        </w:rPr>
        <w:t>mg/m</w:t>
      </w:r>
      <w:r>
        <w:rPr>
          <w:rFonts w:hAnsi="仿宋" w:eastAsia="仿宋"/>
          <w:sz w:val="28"/>
          <w:szCs w:val="28"/>
          <w:vertAlign w:val="superscript"/>
        </w:rPr>
        <w:t>3</w:t>
      </w:r>
      <w:r>
        <w:rPr>
          <w:rFonts w:hAnsi="仿宋" w:eastAsia="仿宋"/>
          <w:sz w:val="28"/>
          <w:szCs w:val="28"/>
        </w:rPr>
        <w:t>、无组织氨最</w:t>
      </w:r>
      <w:r>
        <w:rPr>
          <w:rFonts w:hint="eastAsia" w:hAnsi="仿宋" w:eastAsia="仿宋"/>
          <w:sz w:val="28"/>
          <w:szCs w:val="28"/>
        </w:rPr>
        <w:t>大</w:t>
      </w:r>
      <w:r>
        <w:rPr>
          <w:rFonts w:hAnsi="仿宋" w:eastAsia="仿宋"/>
          <w:sz w:val="28"/>
          <w:szCs w:val="28"/>
        </w:rPr>
        <w:t>排放浓度为0.</w:t>
      </w:r>
      <w:r>
        <w:rPr>
          <w:rFonts w:hint="eastAsia" w:hAnsi="仿宋" w:eastAsia="仿宋"/>
          <w:sz w:val="28"/>
          <w:szCs w:val="28"/>
        </w:rPr>
        <w:t>56</w:t>
      </w:r>
      <w:r>
        <w:rPr>
          <w:rFonts w:hAnsi="仿宋" w:eastAsia="仿宋"/>
          <w:sz w:val="28"/>
          <w:szCs w:val="28"/>
        </w:rPr>
        <w:t>mg/m</w:t>
      </w:r>
      <w:r>
        <w:rPr>
          <w:rFonts w:hAnsi="仿宋" w:eastAsia="仿宋"/>
          <w:sz w:val="28"/>
          <w:szCs w:val="28"/>
          <w:vertAlign w:val="superscript"/>
        </w:rPr>
        <w:t>3</w:t>
      </w:r>
      <w:r>
        <w:rPr>
          <w:rFonts w:hAnsi="仿宋" w:eastAsia="仿宋"/>
          <w:sz w:val="28"/>
          <w:szCs w:val="28"/>
        </w:rPr>
        <w:t>、无组织臭气浓度最</w:t>
      </w:r>
      <w:r>
        <w:rPr>
          <w:rFonts w:hint="eastAsia" w:hAnsi="仿宋" w:eastAsia="仿宋"/>
          <w:sz w:val="28"/>
          <w:szCs w:val="28"/>
        </w:rPr>
        <w:t>大监测</w:t>
      </w:r>
      <w:r>
        <w:rPr>
          <w:rFonts w:hAnsi="仿宋" w:eastAsia="仿宋"/>
          <w:sz w:val="28"/>
          <w:szCs w:val="28"/>
        </w:rPr>
        <w:t>值为</w:t>
      </w:r>
      <w:r>
        <w:rPr>
          <w:rFonts w:hint="eastAsia" w:hAnsi="仿宋" w:eastAsia="仿宋"/>
          <w:sz w:val="28"/>
          <w:szCs w:val="28"/>
        </w:rPr>
        <w:t>17（无量纲）</w:t>
      </w:r>
      <w:r>
        <w:rPr>
          <w:rFonts w:hAnsi="仿宋" w:eastAsia="仿宋"/>
          <w:sz w:val="28"/>
          <w:szCs w:val="28"/>
        </w:rPr>
        <w:t>，均满足《</w:t>
      </w:r>
      <w:bookmarkStart w:id="14" w:name="OLE_LINK39"/>
      <w:bookmarkStart w:id="15" w:name="OLE_LINK40"/>
      <w:r>
        <w:rPr>
          <w:rFonts w:hAnsi="仿宋" w:eastAsia="仿宋"/>
          <w:sz w:val="28"/>
          <w:szCs w:val="28"/>
        </w:rPr>
        <w:t>恶臭污染物排放标准</w:t>
      </w:r>
      <w:bookmarkEnd w:id="14"/>
      <w:bookmarkEnd w:id="15"/>
      <w:r>
        <w:rPr>
          <w:rFonts w:hAnsi="仿宋" w:eastAsia="仿宋"/>
          <w:sz w:val="28"/>
          <w:szCs w:val="28"/>
        </w:rPr>
        <w:t>》（GB14554-93）表1</w:t>
      </w:r>
      <w:r>
        <w:rPr>
          <w:rFonts w:hint="eastAsia" w:hAnsi="仿宋" w:eastAsia="仿宋"/>
          <w:sz w:val="28"/>
          <w:szCs w:val="28"/>
        </w:rPr>
        <w:t>中“新扩改建”二级</w:t>
      </w:r>
      <w:r>
        <w:rPr>
          <w:rFonts w:hAnsi="仿宋" w:eastAsia="仿宋"/>
          <w:sz w:val="28"/>
          <w:szCs w:val="28"/>
        </w:rPr>
        <w:t>标准</w:t>
      </w:r>
      <w:r>
        <w:rPr>
          <w:rFonts w:hint="eastAsia" w:hAnsi="仿宋" w:eastAsia="仿宋"/>
          <w:sz w:val="28"/>
          <w:szCs w:val="28"/>
        </w:rPr>
        <w:t>值</w:t>
      </w:r>
      <w:r>
        <w:rPr>
          <w:rFonts w:hAnsi="仿宋" w:eastAsia="仿宋"/>
          <w:sz w:val="28"/>
          <w:szCs w:val="28"/>
        </w:rPr>
        <w:t>要求</w:t>
      </w:r>
      <w:bookmarkEnd w:id="12"/>
      <w:bookmarkEnd w:id="13"/>
      <w:r>
        <w:rPr>
          <w:rFonts w:hint="eastAsia" w:hAnsi="仿宋" w:eastAsia="仿宋"/>
          <w:sz w:val="28"/>
          <w:szCs w:val="28"/>
        </w:rPr>
        <w:t>。</w:t>
      </w:r>
    </w:p>
    <w:p>
      <w:pPr>
        <w:spacing w:line="360" w:lineRule="auto"/>
        <w:ind w:firstLine="562" w:firstLineChars="200"/>
        <w:jc w:val="left"/>
        <w:rPr>
          <w:rFonts w:eastAsia="仿宋"/>
          <w:b/>
          <w:sz w:val="28"/>
          <w:szCs w:val="28"/>
        </w:rPr>
      </w:pPr>
      <w:r>
        <w:rPr>
          <w:rFonts w:hint="eastAsia" w:ascii="仿宋" w:hAnsi="仿宋" w:eastAsia="仿宋"/>
          <w:b/>
          <w:sz w:val="28"/>
          <w:szCs w:val="28"/>
        </w:rPr>
        <w:t>（二）</w:t>
      </w:r>
      <w:r>
        <w:rPr>
          <w:rFonts w:hAnsi="仿宋" w:eastAsia="仿宋"/>
          <w:b/>
          <w:sz w:val="28"/>
          <w:szCs w:val="28"/>
        </w:rPr>
        <w:t>噪声</w:t>
      </w:r>
    </w:p>
    <w:p>
      <w:pPr>
        <w:spacing w:line="360" w:lineRule="auto"/>
        <w:ind w:firstLine="560" w:firstLineChars="200"/>
        <w:rPr>
          <w:rFonts w:hAnsi="仿宋" w:eastAsia="仿宋"/>
          <w:sz w:val="28"/>
          <w:szCs w:val="28"/>
        </w:rPr>
      </w:pPr>
      <w:r>
        <w:rPr>
          <w:rFonts w:hAnsi="仿宋" w:eastAsia="仿宋"/>
          <w:sz w:val="28"/>
          <w:szCs w:val="28"/>
        </w:rPr>
        <w:t>验收监测期间</w:t>
      </w:r>
      <w:r>
        <w:rPr>
          <w:rFonts w:hint="eastAsia" w:hAnsi="仿宋" w:eastAsia="仿宋"/>
          <w:sz w:val="28"/>
          <w:szCs w:val="28"/>
        </w:rPr>
        <w:t>项目东厂界昼间噪声最大值为56dB(A)、夜间噪声最大值为48dB(A)，西厂界昼间噪声最大值为58dB(A)、夜间噪声最大值为48dB(A)，南厂界昼间噪声最大值为59dB(A)、夜间噪声最大值为49dB(A)，北厂界昼间噪声最大值为55dB(A)、夜间噪声最大值为46dB(A)，能够满足《工业企业厂界环境噪声排放标准》（GB12348-2008）表1中2类标准要求。</w:t>
      </w:r>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五、工程建设对环境的影响</w:t>
      </w:r>
    </w:p>
    <w:p>
      <w:pPr>
        <w:spacing w:line="360" w:lineRule="auto"/>
        <w:ind w:firstLine="560" w:firstLineChars="200"/>
        <w:rPr>
          <w:rFonts w:hAnsi="仿宋" w:eastAsia="仿宋"/>
          <w:color w:val="000000"/>
          <w:sz w:val="28"/>
          <w:szCs w:val="28"/>
        </w:rPr>
      </w:pPr>
      <w:r>
        <w:rPr>
          <w:rFonts w:hAnsi="仿宋" w:eastAsia="仿宋"/>
          <w:color w:val="000000"/>
          <w:sz w:val="28"/>
          <w:szCs w:val="28"/>
        </w:rPr>
        <w:t>项目建设按环评及其批复要求建设了环保设施。目前，</w:t>
      </w:r>
      <w:r>
        <w:rPr>
          <w:rFonts w:hint="eastAsia" w:hAnsi="仿宋" w:eastAsia="仿宋"/>
          <w:color w:val="000000"/>
          <w:sz w:val="28"/>
          <w:szCs w:val="28"/>
        </w:rPr>
        <w:t>相关</w:t>
      </w:r>
      <w:r>
        <w:rPr>
          <w:rFonts w:hAnsi="仿宋" w:eastAsia="仿宋"/>
          <w:color w:val="000000"/>
          <w:sz w:val="28"/>
          <w:szCs w:val="28"/>
        </w:rPr>
        <w:t>环保设施运行状况良好，项目产生的</w:t>
      </w:r>
      <w:r>
        <w:rPr>
          <w:rFonts w:hint="eastAsia" w:hAnsi="仿宋" w:eastAsia="仿宋"/>
          <w:color w:val="000000"/>
          <w:sz w:val="28"/>
          <w:szCs w:val="28"/>
        </w:rPr>
        <w:t>废气、</w:t>
      </w:r>
      <w:r>
        <w:rPr>
          <w:rFonts w:hAnsi="仿宋" w:eastAsia="仿宋"/>
          <w:color w:val="000000"/>
          <w:sz w:val="28"/>
          <w:szCs w:val="28"/>
        </w:rPr>
        <w:t>噪声能够达标排放，固体废物能够得到妥善处理</w:t>
      </w:r>
      <w:r>
        <w:rPr>
          <w:rFonts w:hint="eastAsia" w:hAnsi="仿宋" w:eastAsia="仿宋"/>
          <w:color w:val="000000"/>
          <w:sz w:val="28"/>
          <w:szCs w:val="28"/>
        </w:rPr>
        <w:t>，无废水外排</w:t>
      </w:r>
      <w:r>
        <w:rPr>
          <w:rFonts w:hAnsi="仿宋" w:eastAsia="仿宋"/>
          <w:color w:val="000000"/>
          <w:sz w:val="28"/>
          <w:szCs w:val="28"/>
        </w:rPr>
        <w:t>。</w:t>
      </w:r>
      <w:r>
        <w:rPr>
          <w:rFonts w:hint="eastAsia" w:hAnsi="仿宋" w:eastAsia="仿宋"/>
          <w:color w:val="000000"/>
          <w:sz w:val="28"/>
          <w:szCs w:val="28"/>
        </w:rPr>
        <w:t>项目运行</w:t>
      </w:r>
      <w:r>
        <w:rPr>
          <w:rFonts w:hAnsi="仿宋" w:eastAsia="仿宋"/>
          <w:color w:val="000000"/>
          <w:sz w:val="28"/>
          <w:szCs w:val="28"/>
        </w:rPr>
        <w:t>不会对周围环境造成明显</w:t>
      </w:r>
      <w:r>
        <w:rPr>
          <w:rFonts w:hint="eastAsia" w:hAnsi="仿宋" w:eastAsia="仿宋"/>
          <w:color w:val="000000"/>
          <w:sz w:val="28"/>
          <w:szCs w:val="28"/>
        </w:rPr>
        <w:t>不利</w:t>
      </w:r>
      <w:r>
        <w:rPr>
          <w:rFonts w:hAnsi="仿宋" w:eastAsia="仿宋"/>
          <w:color w:val="000000"/>
          <w:sz w:val="28"/>
          <w:szCs w:val="28"/>
        </w:rPr>
        <w:t>影响</w:t>
      </w:r>
      <w:r>
        <w:rPr>
          <w:rFonts w:hint="eastAsia" w:hAnsi="仿宋" w:eastAsia="仿宋"/>
          <w:color w:val="000000"/>
          <w:sz w:val="28"/>
          <w:szCs w:val="28"/>
        </w:rPr>
        <w:t>。</w:t>
      </w:r>
    </w:p>
    <w:p>
      <w:pPr>
        <w:spacing w:beforeLines="50" w:line="360" w:lineRule="auto"/>
        <w:ind w:firstLine="562" w:firstLineChars="200"/>
        <w:rPr>
          <w:rFonts w:hAnsi="仿宋" w:eastAsia="仿宋"/>
          <w:b/>
          <w:sz w:val="28"/>
        </w:rPr>
      </w:pPr>
      <w:r>
        <w:rPr>
          <w:rFonts w:hint="eastAsia" w:hAnsi="仿宋" w:eastAsia="仿宋"/>
          <w:b/>
          <w:sz w:val="28"/>
        </w:rPr>
        <w:t>六、验收结论</w:t>
      </w:r>
    </w:p>
    <w:p>
      <w:pPr>
        <w:spacing w:line="360" w:lineRule="auto"/>
        <w:ind w:firstLine="560" w:firstLineChars="200"/>
        <w:rPr>
          <w:rFonts w:eastAsia="仿宋"/>
          <w:b/>
          <w:sz w:val="28"/>
        </w:rPr>
      </w:pPr>
      <w:r>
        <w:rPr>
          <w:rFonts w:hint="eastAsia" w:hAnsi="仿宋" w:eastAsia="仿宋"/>
          <w:sz w:val="28"/>
        </w:rPr>
        <w:t>莘县盛河生物科技有限公司“年产3万吨生物有机肥料项目”一期实施过程中按照环评及其批复要求基本落实了相关环保措施，</w:t>
      </w:r>
      <w:r>
        <w:rPr>
          <w:rFonts w:hint="eastAsia" w:hAnsi="仿宋" w:eastAsia="仿宋"/>
          <w:sz w:val="28"/>
          <w:lang w:val="zh-CN"/>
        </w:rPr>
        <w:t>项目建设过程未发生重大变动，验收监测的污染物排放达到国家和山东省相关排放标准，验收报告不存在重大质量缺陷。</w:t>
      </w:r>
    </w:p>
    <w:p>
      <w:pPr>
        <w:spacing w:line="360" w:lineRule="auto"/>
        <w:ind w:firstLine="560" w:firstLineChars="200"/>
        <w:rPr>
          <w:rFonts w:eastAsia="仿宋"/>
          <w:sz w:val="28"/>
        </w:rPr>
      </w:pPr>
      <w:r>
        <w:rPr>
          <w:rFonts w:hint="eastAsia" w:hAnsi="仿宋" w:eastAsia="仿宋"/>
          <w:sz w:val="28"/>
          <w:lang w:val="zh-CN"/>
        </w:rPr>
        <w:t>鉴于项目基本符合验收条件，不存在《建设项目竣工环境保护验收暂行办法》中所规定的验收不合格情形，验收组原则上同意该项目在按下述要求与建议整改完善后通过环保验收。</w:t>
      </w:r>
    </w:p>
    <w:p>
      <w:pPr>
        <w:spacing w:beforeLines="50" w:line="360" w:lineRule="auto"/>
        <w:ind w:firstLine="562" w:firstLineChars="200"/>
        <w:rPr>
          <w:rFonts w:hAnsi="仿宋" w:eastAsia="仿宋"/>
          <w:b/>
          <w:sz w:val="28"/>
        </w:rPr>
      </w:pPr>
      <w:r>
        <w:rPr>
          <w:rFonts w:hint="eastAsia" w:hAnsi="仿宋" w:eastAsia="仿宋"/>
          <w:b/>
          <w:sz w:val="28"/>
        </w:rPr>
        <w:t>七、要求与建议</w:t>
      </w:r>
    </w:p>
    <w:p>
      <w:pPr>
        <w:spacing w:line="360" w:lineRule="auto"/>
        <w:ind w:firstLine="560" w:firstLineChars="200"/>
        <w:rPr>
          <w:rFonts w:hAnsi="仿宋" w:eastAsia="仿宋"/>
          <w:sz w:val="28"/>
        </w:rPr>
      </w:pPr>
      <w:r>
        <w:rPr>
          <w:rFonts w:hint="eastAsia" w:hAnsi="仿宋" w:eastAsia="仿宋"/>
          <w:sz w:val="28"/>
        </w:rPr>
        <w:t>1、按规范要求</w:t>
      </w:r>
      <w:r>
        <w:rPr>
          <w:rFonts w:hAnsi="仿宋" w:eastAsia="仿宋"/>
          <w:sz w:val="28"/>
        </w:rPr>
        <w:t>进一步</w:t>
      </w:r>
      <w:r>
        <w:rPr>
          <w:rFonts w:hint="eastAsia" w:hAnsi="仿宋" w:eastAsia="仿宋"/>
          <w:sz w:val="28"/>
        </w:rPr>
        <w:t>完善</w:t>
      </w:r>
      <w:r>
        <w:rPr>
          <w:rFonts w:hAnsi="仿宋" w:eastAsia="仿宋"/>
          <w:sz w:val="28"/>
        </w:rPr>
        <w:t>验收报告编制内容</w:t>
      </w:r>
      <w:r>
        <w:rPr>
          <w:rFonts w:hint="eastAsia" w:hAnsi="仿宋" w:eastAsia="仿宋"/>
          <w:sz w:val="28"/>
        </w:rPr>
        <w:t>，</w:t>
      </w:r>
      <w:r>
        <w:rPr>
          <w:rFonts w:hAnsi="仿宋" w:eastAsia="仿宋"/>
          <w:sz w:val="28"/>
        </w:rPr>
        <w:t>完善附图附件。</w:t>
      </w:r>
    </w:p>
    <w:p>
      <w:pPr>
        <w:spacing w:line="360" w:lineRule="auto"/>
        <w:ind w:firstLine="560" w:firstLineChars="200"/>
        <w:rPr>
          <w:rFonts w:hAnsi="仿宋" w:eastAsia="仿宋"/>
          <w:sz w:val="28"/>
          <w:lang w:val="zh-CN"/>
        </w:rPr>
      </w:pPr>
      <w:r>
        <w:rPr>
          <w:rFonts w:hint="eastAsia" w:hAnsi="仿宋" w:eastAsia="仿宋"/>
          <w:sz w:val="28"/>
          <w:lang w:val="zh-CN"/>
        </w:rPr>
        <w:t>2、</w:t>
      </w:r>
      <w:r>
        <w:rPr>
          <w:rFonts w:hAnsi="仿宋" w:eastAsia="仿宋"/>
          <w:sz w:val="28"/>
          <w:lang w:val="zh-CN"/>
        </w:rPr>
        <w:t>进一步</w:t>
      </w:r>
      <w:r>
        <w:rPr>
          <w:rFonts w:hint="eastAsia" w:hAnsi="仿宋" w:eastAsia="仿宋"/>
          <w:sz w:val="28"/>
          <w:lang w:val="zh-CN"/>
        </w:rPr>
        <w:t>强化</w:t>
      </w:r>
      <w:r>
        <w:rPr>
          <w:rFonts w:hAnsi="仿宋" w:eastAsia="仿宋"/>
          <w:sz w:val="28"/>
          <w:lang w:val="zh-CN"/>
        </w:rPr>
        <w:t>发酵</w:t>
      </w:r>
      <w:r>
        <w:rPr>
          <w:rFonts w:hint="eastAsia" w:hAnsi="仿宋" w:eastAsia="仿宋"/>
          <w:sz w:val="28"/>
          <w:lang w:val="zh-CN"/>
        </w:rPr>
        <w:t>车间的密封措施；加强生产管理，确保</w:t>
      </w:r>
      <w:r>
        <w:rPr>
          <w:rFonts w:hAnsi="仿宋" w:eastAsia="仿宋"/>
          <w:sz w:val="28"/>
          <w:lang w:val="zh-CN"/>
        </w:rPr>
        <w:t>发酵</w:t>
      </w:r>
      <w:r>
        <w:rPr>
          <w:rFonts w:hint="eastAsia" w:hAnsi="仿宋" w:eastAsia="仿宋"/>
          <w:sz w:val="28"/>
          <w:lang w:val="zh-CN"/>
        </w:rPr>
        <w:t>车间在进出料后及时封闭，减少恶臭气体逸散。</w:t>
      </w:r>
    </w:p>
    <w:p>
      <w:pPr>
        <w:spacing w:line="360" w:lineRule="auto"/>
        <w:ind w:firstLine="560" w:firstLineChars="200"/>
        <w:rPr>
          <w:rFonts w:hAnsi="仿宋" w:eastAsia="仿宋"/>
          <w:sz w:val="28"/>
        </w:rPr>
      </w:pPr>
      <w:r>
        <w:rPr>
          <w:rFonts w:hint="eastAsia" w:hAnsi="仿宋" w:eastAsia="仿宋"/>
          <w:sz w:val="28"/>
        </w:rPr>
        <w:t>3、</w:t>
      </w:r>
      <w:r>
        <w:rPr>
          <w:rFonts w:hAnsi="仿宋" w:eastAsia="仿宋"/>
          <w:sz w:val="28"/>
        </w:rPr>
        <w:t>按照便于采集样品、便于计量监测、便于日常监督检查的原则规范设置排气筒监测采样孔、采样</w:t>
      </w:r>
      <w:r>
        <w:rPr>
          <w:rFonts w:hint="eastAsia" w:hAnsi="仿宋" w:eastAsia="仿宋"/>
          <w:sz w:val="28"/>
        </w:rPr>
        <w:t>爬梯、</w:t>
      </w:r>
      <w:r>
        <w:rPr>
          <w:rFonts w:hAnsi="仿宋" w:eastAsia="仿宋"/>
          <w:sz w:val="28"/>
        </w:rPr>
        <w:t>采样平台</w:t>
      </w:r>
      <w:r>
        <w:rPr>
          <w:rFonts w:hint="eastAsia" w:hAnsi="仿宋" w:eastAsia="仿宋"/>
          <w:sz w:val="28"/>
        </w:rPr>
        <w:t>、排放标识</w:t>
      </w:r>
      <w:r>
        <w:rPr>
          <w:rFonts w:hAnsi="仿宋" w:eastAsia="仿宋"/>
          <w:sz w:val="28"/>
        </w:rPr>
        <w:t>和安全通道。</w:t>
      </w:r>
    </w:p>
    <w:p>
      <w:pPr>
        <w:spacing w:line="360" w:lineRule="auto"/>
        <w:ind w:firstLine="560" w:firstLineChars="200"/>
        <w:rPr>
          <w:rFonts w:hAnsi="仿宋" w:eastAsia="仿宋"/>
          <w:sz w:val="28"/>
        </w:rPr>
      </w:pPr>
      <w:r>
        <w:rPr>
          <w:rFonts w:hint="eastAsia" w:hAnsi="仿宋" w:eastAsia="仿宋"/>
          <w:sz w:val="28"/>
        </w:rPr>
        <w:t>4、</w:t>
      </w:r>
      <w:r>
        <w:rPr>
          <w:rFonts w:hAnsi="仿宋" w:eastAsia="仿宋"/>
          <w:sz w:val="28"/>
        </w:rPr>
        <w:t>规范危废间建设，</w:t>
      </w:r>
      <w:bookmarkStart w:id="16" w:name="OLE_LINK10"/>
      <w:r>
        <w:rPr>
          <w:rFonts w:hint="eastAsia" w:hAnsi="仿宋" w:eastAsia="仿宋"/>
          <w:sz w:val="28"/>
        </w:rPr>
        <w:t>强化地面防渗，</w:t>
      </w:r>
      <w:bookmarkStart w:id="17" w:name="OLE_LINK11"/>
      <w:bookmarkStart w:id="18" w:name="OLE_LINK12"/>
      <w:r>
        <w:rPr>
          <w:rFonts w:hint="eastAsia" w:hAnsi="仿宋" w:eastAsia="仿宋"/>
          <w:sz w:val="28"/>
        </w:rPr>
        <w:t>做好防</w:t>
      </w:r>
      <w:bookmarkEnd w:id="16"/>
      <w:bookmarkEnd w:id="17"/>
      <w:bookmarkEnd w:id="18"/>
      <w:r>
        <w:rPr>
          <w:rFonts w:hAnsi="仿宋" w:eastAsia="仿宋"/>
          <w:sz w:val="28"/>
        </w:rPr>
        <w:t>雨淋</w:t>
      </w:r>
      <w:r>
        <w:rPr>
          <w:rFonts w:hint="eastAsia" w:hAnsi="仿宋" w:eastAsia="仿宋"/>
          <w:sz w:val="28"/>
        </w:rPr>
        <w:t>、防雨水倒</w:t>
      </w:r>
      <w:bookmarkStart w:id="19" w:name="_GoBack"/>
      <w:bookmarkEnd w:id="19"/>
      <w:r>
        <w:rPr>
          <w:rFonts w:hint="eastAsia" w:hAnsi="仿宋" w:eastAsia="仿宋"/>
          <w:sz w:val="28"/>
        </w:rPr>
        <w:t>灌浸泡</w:t>
      </w:r>
      <w:r>
        <w:rPr>
          <w:rFonts w:hAnsi="仿宋" w:eastAsia="仿宋"/>
          <w:sz w:val="28"/>
        </w:rPr>
        <w:t>措施</w:t>
      </w:r>
      <w:r>
        <w:rPr>
          <w:rFonts w:hint="eastAsia" w:hAnsi="仿宋" w:eastAsia="仿宋"/>
          <w:sz w:val="28"/>
        </w:rPr>
        <w:t>；完善</w:t>
      </w:r>
      <w:r>
        <w:rPr>
          <w:rFonts w:hAnsi="仿宋" w:eastAsia="仿宋"/>
          <w:sz w:val="28"/>
        </w:rPr>
        <w:t>危废分区</w:t>
      </w:r>
      <w:r>
        <w:rPr>
          <w:rFonts w:hint="eastAsia" w:hAnsi="仿宋" w:eastAsia="仿宋"/>
          <w:sz w:val="28"/>
        </w:rPr>
        <w:t>，</w:t>
      </w:r>
      <w:r>
        <w:rPr>
          <w:rFonts w:hAnsi="仿宋" w:eastAsia="仿宋"/>
          <w:sz w:val="28"/>
        </w:rPr>
        <w:t>规范设置环保标识，完善管理制度和管理台账。</w:t>
      </w:r>
    </w:p>
    <w:p>
      <w:pPr>
        <w:spacing w:line="360" w:lineRule="auto"/>
        <w:ind w:firstLine="560" w:firstLineChars="200"/>
        <w:rPr>
          <w:rFonts w:hint="eastAsia" w:hAnsi="仿宋" w:eastAsia="仿宋"/>
          <w:sz w:val="28"/>
          <w:lang w:val="zh-CN"/>
        </w:rPr>
      </w:pPr>
      <w:r>
        <w:rPr>
          <w:rFonts w:hint="eastAsia" w:hAnsi="仿宋" w:eastAsia="仿宋"/>
          <w:sz w:val="28"/>
        </w:rPr>
        <w:t>5、尽快完成突发环境事件应急预案的备案工作。</w:t>
      </w:r>
    </w:p>
    <w:p>
      <w:pPr>
        <w:spacing w:beforeLines="50" w:line="360" w:lineRule="auto"/>
        <w:ind w:firstLine="562" w:firstLineChars="200"/>
        <w:rPr>
          <w:rFonts w:hAnsi="仿宋" w:eastAsia="仿宋"/>
          <w:b/>
          <w:sz w:val="28"/>
        </w:rPr>
      </w:pPr>
      <w:r>
        <w:rPr>
          <w:rFonts w:hint="eastAsia" w:hAnsi="仿宋" w:eastAsia="仿宋"/>
          <w:b/>
          <w:sz w:val="28"/>
        </w:rPr>
        <w:t>八、验收人员信息</w:t>
      </w:r>
    </w:p>
    <w:p>
      <w:pPr>
        <w:spacing w:line="360" w:lineRule="auto"/>
        <w:ind w:firstLine="560" w:firstLineChars="200"/>
        <w:rPr>
          <w:rFonts w:eastAsia="仿宋"/>
          <w:b/>
          <w:bCs/>
          <w:sz w:val="28"/>
          <w:szCs w:val="28"/>
        </w:rPr>
      </w:pPr>
      <w:r>
        <w:rPr>
          <w:rFonts w:hint="eastAsia" w:hAnsi="仿宋" w:eastAsia="仿宋"/>
          <w:sz w:val="28"/>
        </w:rPr>
        <w:t>见附件。</w:t>
      </w:r>
    </w:p>
    <w:p>
      <w:pPr>
        <w:spacing w:line="360" w:lineRule="auto"/>
        <w:ind w:firstLine="560" w:firstLineChars="200"/>
        <w:jc w:val="right"/>
        <w:rPr>
          <w:rFonts w:eastAsia="仿宋"/>
          <w:bCs/>
          <w:sz w:val="28"/>
          <w:szCs w:val="28"/>
        </w:rPr>
      </w:pPr>
      <w:r>
        <w:rPr>
          <w:rFonts w:hAnsi="仿宋" w:eastAsia="仿宋"/>
          <w:bCs/>
          <w:sz w:val="28"/>
          <w:szCs w:val="28"/>
        </w:rPr>
        <w:t>莘县盛河生物科技有限公司</w:t>
      </w:r>
    </w:p>
    <w:p>
      <w:pPr>
        <w:spacing w:line="360" w:lineRule="auto"/>
        <w:ind w:firstLine="560" w:firstLineChars="200"/>
        <w:jc w:val="left"/>
        <w:rPr>
          <w:rFonts w:eastAsia="仿宋"/>
          <w:sz w:val="28"/>
          <w:szCs w:val="28"/>
        </w:rPr>
      </w:pPr>
      <w:r>
        <w:rPr>
          <w:rFonts w:eastAsia="仿宋"/>
          <w:sz w:val="28"/>
          <w:szCs w:val="28"/>
        </w:rPr>
        <w:t xml:space="preserve">           </w:t>
      </w:r>
      <w:r>
        <w:rPr>
          <w:rFonts w:hint="eastAsia" w:eastAsia="仿宋"/>
          <w:sz w:val="28"/>
          <w:szCs w:val="28"/>
        </w:rPr>
        <w:t xml:space="preserve">                           </w:t>
      </w:r>
      <w:r>
        <w:rPr>
          <w:rFonts w:hint="eastAsia" w:ascii="Times New Roman" w:hAnsi="仿宋" w:eastAsia="仿宋" w:cs="Times New Roman"/>
          <w:sz w:val="28"/>
        </w:rPr>
        <w:t xml:space="preserve">   2025年7月21日</w:t>
      </w:r>
    </w:p>
    <w:sectPr>
      <w:footerReference r:id="rId3" w:type="default"/>
      <w:pgSz w:w="11906" w:h="16838"/>
      <w:pgMar w:top="1440" w:right="1418" w:bottom="1440" w:left="1418" w:header="567"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5"/>
        <w:tab w:val="clear" w:pos="4153"/>
      </w:tabs>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jI0NTkzNGE0OWE0YmEwODFlNDNlNzQwNGEzMjI1NGYifQ=="/>
  </w:docVars>
  <w:rsids>
    <w:rsidRoot w:val="00752F3F"/>
    <w:rsid w:val="00007203"/>
    <w:rsid w:val="00015DD7"/>
    <w:rsid w:val="000225D5"/>
    <w:rsid w:val="00027722"/>
    <w:rsid w:val="00031A87"/>
    <w:rsid w:val="00041663"/>
    <w:rsid w:val="00057AE6"/>
    <w:rsid w:val="00062BC5"/>
    <w:rsid w:val="0006444B"/>
    <w:rsid w:val="00083215"/>
    <w:rsid w:val="000C4E79"/>
    <w:rsid w:val="000C5D2E"/>
    <w:rsid w:val="000F256C"/>
    <w:rsid w:val="00140DB6"/>
    <w:rsid w:val="001777C5"/>
    <w:rsid w:val="00177D15"/>
    <w:rsid w:val="001D144A"/>
    <w:rsid w:val="001F5121"/>
    <w:rsid w:val="0021059E"/>
    <w:rsid w:val="00210F8C"/>
    <w:rsid w:val="00216D12"/>
    <w:rsid w:val="00233D50"/>
    <w:rsid w:val="0026170E"/>
    <w:rsid w:val="002725E1"/>
    <w:rsid w:val="002865A0"/>
    <w:rsid w:val="002C28ED"/>
    <w:rsid w:val="002C493C"/>
    <w:rsid w:val="002C66F9"/>
    <w:rsid w:val="002C6AA5"/>
    <w:rsid w:val="0031015F"/>
    <w:rsid w:val="00315350"/>
    <w:rsid w:val="003313B6"/>
    <w:rsid w:val="00335B9E"/>
    <w:rsid w:val="00337FEF"/>
    <w:rsid w:val="00340B0A"/>
    <w:rsid w:val="00364672"/>
    <w:rsid w:val="003D58AD"/>
    <w:rsid w:val="003E61DB"/>
    <w:rsid w:val="0040329E"/>
    <w:rsid w:val="00443107"/>
    <w:rsid w:val="004625BE"/>
    <w:rsid w:val="00471DFD"/>
    <w:rsid w:val="004B2B21"/>
    <w:rsid w:val="00506DD0"/>
    <w:rsid w:val="00515926"/>
    <w:rsid w:val="0052375F"/>
    <w:rsid w:val="005242BB"/>
    <w:rsid w:val="00524B52"/>
    <w:rsid w:val="0056014E"/>
    <w:rsid w:val="00574C7A"/>
    <w:rsid w:val="00592F1E"/>
    <w:rsid w:val="005A4A68"/>
    <w:rsid w:val="005A67AA"/>
    <w:rsid w:val="005D05BA"/>
    <w:rsid w:val="005E5F6F"/>
    <w:rsid w:val="005F51A3"/>
    <w:rsid w:val="00601A89"/>
    <w:rsid w:val="00602C52"/>
    <w:rsid w:val="00617CA2"/>
    <w:rsid w:val="00625E15"/>
    <w:rsid w:val="0063240F"/>
    <w:rsid w:val="00681D86"/>
    <w:rsid w:val="006A11D6"/>
    <w:rsid w:val="006B4E83"/>
    <w:rsid w:val="006D600D"/>
    <w:rsid w:val="006E0A71"/>
    <w:rsid w:val="00704C1C"/>
    <w:rsid w:val="00752F3F"/>
    <w:rsid w:val="007621BC"/>
    <w:rsid w:val="007A0F96"/>
    <w:rsid w:val="007B286E"/>
    <w:rsid w:val="007E23B4"/>
    <w:rsid w:val="007F2189"/>
    <w:rsid w:val="007F513F"/>
    <w:rsid w:val="00835279"/>
    <w:rsid w:val="00843134"/>
    <w:rsid w:val="008D13B7"/>
    <w:rsid w:val="008F366D"/>
    <w:rsid w:val="00915C05"/>
    <w:rsid w:val="00917D00"/>
    <w:rsid w:val="00965CD8"/>
    <w:rsid w:val="009722EA"/>
    <w:rsid w:val="00972A42"/>
    <w:rsid w:val="009A57EA"/>
    <w:rsid w:val="009A73D2"/>
    <w:rsid w:val="009E04DC"/>
    <w:rsid w:val="009F2CDD"/>
    <w:rsid w:val="009F3080"/>
    <w:rsid w:val="00A21740"/>
    <w:rsid w:val="00A21ADD"/>
    <w:rsid w:val="00A24CA0"/>
    <w:rsid w:val="00A30955"/>
    <w:rsid w:val="00A36E7B"/>
    <w:rsid w:val="00A411AF"/>
    <w:rsid w:val="00A56BA9"/>
    <w:rsid w:val="00A57E15"/>
    <w:rsid w:val="00AC30D9"/>
    <w:rsid w:val="00B0594C"/>
    <w:rsid w:val="00B32D49"/>
    <w:rsid w:val="00B42F1E"/>
    <w:rsid w:val="00B65EF6"/>
    <w:rsid w:val="00BC7155"/>
    <w:rsid w:val="00BD6731"/>
    <w:rsid w:val="00C100A4"/>
    <w:rsid w:val="00C12A41"/>
    <w:rsid w:val="00C1642C"/>
    <w:rsid w:val="00C54464"/>
    <w:rsid w:val="00C5501F"/>
    <w:rsid w:val="00CA2B4A"/>
    <w:rsid w:val="00CA33E3"/>
    <w:rsid w:val="00CA71F2"/>
    <w:rsid w:val="00CB42D6"/>
    <w:rsid w:val="00CB6CBD"/>
    <w:rsid w:val="00CC379B"/>
    <w:rsid w:val="00CD21C1"/>
    <w:rsid w:val="00CD70C8"/>
    <w:rsid w:val="00CF7AD8"/>
    <w:rsid w:val="00D4655E"/>
    <w:rsid w:val="00D6473E"/>
    <w:rsid w:val="00D84524"/>
    <w:rsid w:val="00DA3092"/>
    <w:rsid w:val="00DA3687"/>
    <w:rsid w:val="00DB2856"/>
    <w:rsid w:val="00DE4D88"/>
    <w:rsid w:val="00E115D3"/>
    <w:rsid w:val="00E3735B"/>
    <w:rsid w:val="00E53DB8"/>
    <w:rsid w:val="00E724CE"/>
    <w:rsid w:val="00E73B96"/>
    <w:rsid w:val="00E941A2"/>
    <w:rsid w:val="00EC3654"/>
    <w:rsid w:val="00EF0FDC"/>
    <w:rsid w:val="00F056C7"/>
    <w:rsid w:val="00F10FE7"/>
    <w:rsid w:val="00F45902"/>
    <w:rsid w:val="00F83BE8"/>
    <w:rsid w:val="00F86E3A"/>
    <w:rsid w:val="00FB3D28"/>
    <w:rsid w:val="00FC25EE"/>
    <w:rsid w:val="00FC4783"/>
    <w:rsid w:val="00FD3AA5"/>
    <w:rsid w:val="00FD5D44"/>
    <w:rsid w:val="00FE23E9"/>
    <w:rsid w:val="00FF3832"/>
    <w:rsid w:val="00FF41E7"/>
    <w:rsid w:val="00FF647F"/>
    <w:rsid w:val="013D4B60"/>
    <w:rsid w:val="016519C1"/>
    <w:rsid w:val="01814321"/>
    <w:rsid w:val="01822573"/>
    <w:rsid w:val="01FC1693"/>
    <w:rsid w:val="02170638"/>
    <w:rsid w:val="02181129"/>
    <w:rsid w:val="024617F2"/>
    <w:rsid w:val="024912E2"/>
    <w:rsid w:val="02CD19B5"/>
    <w:rsid w:val="02D768EE"/>
    <w:rsid w:val="02DF39F5"/>
    <w:rsid w:val="02E977E9"/>
    <w:rsid w:val="03031491"/>
    <w:rsid w:val="032E1706"/>
    <w:rsid w:val="036C34DA"/>
    <w:rsid w:val="03B1131C"/>
    <w:rsid w:val="03C230FA"/>
    <w:rsid w:val="03D33559"/>
    <w:rsid w:val="03DC71E6"/>
    <w:rsid w:val="03DE5A5A"/>
    <w:rsid w:val="03E17C16"/>
    <w:rsid w:val="04325910"/>
    <w:rsid w:val="04334B5D"/>
    <w:rsid w:val="04335DA6"/>
    <w:rsid w:val="044C330C"/>
    <w:rsid w:val="048F6451"/>
    <w:rsid w:val="04A27DB5"/>
    <w:rsid w:val="04BF763A"/>
    <w:rsid w:val="04D631EA"/>
    <w:rsid w:val="04E4350F"/>
    <w:rsid w:val="050B0C41"/>
    <w:rsid w:val="050C38FD"/>
    <w:rsid w:val="05883ED0"/>
    <w:rsid w:val="05D45367"/>
    <w:rsid w:val="05E355AA"/>
    <w:rsid w:val="060C68AF"/>
    <w:rsid w:val="06463ED3"/>
    <w:rsid w:val="064C5349"/>
    <w:rsid w:val="06677F89"/>
    <w:rsid w:val="069A05FE"/>
    <w:rsid w:val="06A72DCB"/>
    <w:rsid w:val="06BA3ED4"/>
    <w:rsid w:val="077374C2"/>
    <w:rsid w:val="07935729"/>
    <w:rsid w:val="07F13FAE"/>
    <w:rsid w:val="080C1189"/>
    <w:rsid w:val="08193B10"/>
    <w:rsid w:val="08325C6B"/>
    <w:rsid w:val="08516DB8"/>
    <w:rsid w:val="08535D04"/>
    <w:rsid w:val="086C7AD9"/>
    <w:rsid w:val="087D7F38"/>
    <w:rsid w:val="08AF225F"/>
    <w:rsid w:val="08DC4DF6"/>
    <w:rsid w:val="0947629D"/>
    <w:rsid w:val="09767DA1"/>
    <w:rsid w:val="09777F96"/>
    <w:rsid w:val="097906FF"/>
    <w:rsid w:val="09F91840"/>
    <w:rsid w:val="0A5F47A2"/>
    <w:rsid w:val="0AD52D3C"/>
    <w:rsid w:val="0AEE0C79"/>
    <w:rsid w:val="0B040843"/>
    <w:rsid w:val="0B3710F6"/>
    <w:rsid w:val="0B626F71"/>
    <w:rsid w:val="0B7D7E95"/>
    <w:rsid w:val="0B845139"/>
    <w:rsid w:val="0BB023D2"/>
    <w:rsid w:val="0BB974D9"/>
    <w:rsid w:val="0C2835D4"/>
    <w:rsid w:val="0C322DE7"/>
    <w:rsid w:val="0C3E42E1"/>
    <w:rsid w:val="0C5E62E7"/>
    <w:rsid w:val="0C8F1FE8"/>
    <w:rsid w:val="0CD67C16"/>
    <w:rsid w:val="0D0F4AF8"/>
    <w:rsid w:val="0D2C6A51"/>
    <w:rsid w:val="0D6841AF"/>
    <w:rsid w:val="0D9E2ED3"/>
    <w:rsid w:val="0DB31D06"/>
    <w:rsid w:val="0DC3019B"/>
    <w:rsid w:val="0DFF4F4B"/>
    <w:rsid w:val="0E0C0B17"/>
    <w:rsid w:val="0EB14497"/>
    <w:rsid w:val="0EBF117A"/>
    <w:rsid w:val="0F682887"/>
    <w:rsid w:val="0F6C6610"/>
    <w:rsid w:val="0FA20239"/>
    <w:rsid w:val="0FD06B9F"/>
    <w:rsid w:val="0FE12B5A"/>
    <w:rsid w:val="101C3B92"/>
    <w:rsid w:val="105E13A5"/>
    <w:rsid w:val="105F1A99"/>
    <w:rsid w:val="106F57BC"/>
    <w:rsid w:val="107735B4"/>
    <w:rsid w:val="10912A5C"/>
    <w:rsid w:val="10BE12C1"/>
    <w:rsid w:val="10D206F5"/>
    <w:rsid w:val="116A49DC"/>
    <w:rsid w:val="11785740"/>
    <w:rsid w:val="1189130B"/>
    <w:rsid w:val="1192799E"/>
    <w:rsid w:val="11C63CC0"/>
    <w:rsid w:val="11C646FD"/>
    <w:rsid w:val="11C664AC"/>
    <w:rsid w:val="11EC35E8"/>
    <w:rsid w:val="123C051C"/>
    <w:rsid w:val="12843C71"/>
    <w:rsid w:val="12EA441C"/>
    <w:rsid w:val="136C0825"/>
    <w:rsid w:val="14072DAB"/>
    <w:rsid w:val="14CC6E95"/>
    <w:rsid w:val="153C05CF"/>
    <w:rsid w:val="15495025"/>
    <w:rsid w:val="154A4608"/>
    <w:rsid w:val="159F284D"/>
    <w:rsid w:val="15B76792"/>
    <w:rsid w:val="16261F15"/>
    <w:rsid w:val="16280FDC"/>
    <w:rsid w:val="163C5D70"/>
    <w:rsid w:val="166E2C6E"/>
    <w:rsid w:val="16796AB9"/>
    <w:rsid w:val="16B25250"/>
    <w:rsid w:val="17114434"/>
    <w:rsid w:val="1720726F"/>
    <w:rsid w:val="179901BE"/>
    <w:rsid w:val="17AC6144"/>
    <w:rsid w:val="17B66550"/>
    <w:rsid w:val="180C1CE4"/>
    <w:rsid w:val="1887595F"/>
    <w:rsid w:val="188E2022"/>
    <w:rsid w:val="189A2440"/>
    <w:rsid w:val="194F322A"/>
    <w:rsid w:val="194F4FD8"/>
    <w:rsid w:val="197E766C"/>
    <w:rsid w:val="19C33764"/>
    <w:rsid w:val="19C808E7"/>
    <w:rsid w:val="19E80F89"/>
    <w:rsid w:val="1A1158EF"/>
    <w:rsid w:val="1AD14C15"/>
    <w:rsid w:val="1B040045"/>
    <w:rsid w:val="1B3B1CB8"/>
    <w:rsid w:val="1B4E306E"/>
    <w:rsid w:val="1B5600FE"/>
    <w:rsid w:val="1B5934FA"/>
    <w:rsid w:val="1B9118D8"/>
    <w:rsid w:val="1C0B7AD0"/>
    <w:rsid w:val="1C0D4CD7"/>
    <w:rsid w:val="1C356C65"/>
    <w:rsid w:val="1C424981"/>
    <w:rsid w:val="1C4526C3"/>
    <w:rsid w:val="1C9F1DD3"/>
    <w:rsid w:val="1CAE2016"/>
    <w:rsid w:val="1CBE20A3"/>
    <w:rsid w:val="1CCD7FA6"/>
    <w:rsid w:val="1CFD4D4B"/>
    <w:rsid w:val="1D3249F5"/>
    <w:rsid w:val="1D5176AB"/>
    <w:rsid w:val="1D557948"/>
    <w:rsid w:val="1D8029D4"/>
    <w:rsid w:val="1D884F5D"/>
    <w:rsid w:val="1DDA41FD"/>
    <w:rsid w:val="1DE81558"/>
    <w:rsid w:val="1E075E82"/>
    <w:rsid w:val="1E0F0229"/>
    <w:rsid w:val="1E4908AF"/>
    <w:rsid w:val="1E6A01BF"/>
    <w:rsid w:val="1EA73854"/>
    <w:rsid w:val="1EA96F39"/>
    <w:rsid w:val="1EB23C92"/>
    <w:rsid w:val="1ED52308"/>
    <w:rsid w:val="1F42113B"/>
    <w:rsid w:val="1F550E6F"/>
    <w:rsid w:val="1F9C28CF"/>
    <w:rsid w:val="1FD06747"/>
    <w:rsid w:val="1FFD429B"/>
    <w:rsid w:val="20AB6E34"/>
    <w:rsid w:val="20B41BC5"/>
    <w:rsid w:val="20B67FC9"/>
    <w:rsid w:val="211B5472"/>
    <w:rsid w:val="21995806"/>
    <w:rsid w:val="21DF2C72"/>
    <w:rsid w:val="223B259E"/>
    <w:rsid w:val="226B0E09"/>
    <w:rsid w:val="229C0B63"/>
    <w:rsid w:val="22BA54AB"/>
    <w:rsid w:val="22D66A2F"/>
    <w:rsid w:val="22E05919"/>
    <w:rsid w:val="22FF7354"/>
    <w:rsid w:val="23403DB4"/>
    <w:rsid w:val="23E53F52"/>
    <w:rsid w:val="23FA5FE3"/>
    <w:rsid w:val="24CD76F9"/>
    <w:rsid w:val="25153BB3"/>
    <w:rsid w:val="255147A5"/>
    <w:rsid w:val="25562AED"/>
    <w:rsid w:val="255641F8"/>
    <w:rsid w:val="25B404A6"/>
    <w:rsid w:val="26814DB8"/>
    <w:rsid w:val="26BB18A4"/>
    <w:rsid w:val="26C012C4"/>
    <w:rsid w:val="26F176CF"/>
    <w:rsid w:val="26FD2518"/>
    <w:rsid w:val="271D68DD"/>
    <w:rsid w:val="27483067"/>
    <w:rsid w:val="275163C0"/>
    <w:rsid w:val="27540B3C"/>
    <w:rsid w:val="275F15F7"/>
    <w:rsid w:val="27604895"/>
    <w:rsid w:val="277860F7"/>
    <w:rsid w:val="27A138C9"/>
    <w:rsid w:val="27D05536"/>
    <w:rsid w:val="283C5140"/>
    <w:rsid w:val="28537F15"/>
    <w:rsid w:val="28594C9C"/>
    <w:rsid w:val="28CD7CC8"/>
    <w:rsid w:val="28EE0068"/>
    <w:rsid w:val="293076B9"/>
    <w:rsid w:val="29573470"/>
    <w:rsid w:val="298962E5"/>
    <w:rsid w:val="29C94933"/>
    <w:rsid w:val="29D37560"/>
    <w:rsid w:val="29DC2379"/>
    <w:rsid w:val="2A3A138D"/>
    <w:rsid w:val="2AD74E2E"/>
    <w:rsid w:val="2AE01F34"/>
    <w:rsid w:val="2AF43C32"/>
    <w:rsid w:val="2AFA28CA"/>
    <w:rsid w:val="2B30453E"/>
    <w:rsid w:val="2B34402E"/>
    <w:rsid w:val="2B404781"/>
    <w:rsid w:val="2B7E52A9"/>
    <w:rsid w:val="2B83656C"/>
    <w:rsid w:val="2B8856B6"/>
    <w:rsid w:val="2B9C5770"/>
    <w:rsid w:val="2BB4516F"/>
    <w:rsid w:val="2BBD34EE"/>
    <w:rsid w:val="2BD650E5"/>
    <w:rsid w:val="2C4402A1"/>
    <w:rsid w:val="2C5030EA"/>
    <w:rsid w:val="2C7C3EDF"/>
    <w:rsid w:val="2C862667"/>
    <w:rsid w:val="2C8F3160"/>
    <w:rsid w:val="2CBE39A9"/>
    <w:rsid w:val="2CCF642C"/>
    <w:rsid w:val="2CFB648A"/>
    <w:rsid w:val="2D1E6D44"/>
    <w:rsid w:val="2D5C786C"/>
    <w:rsid w:val="2D6E78BE"/>
    <w:rsid w:val="2D737010"/>
    <w:rsid w:val="2D884A77"/>
    <w:rsid w:val="2D8B56A2"/>
    <w:rsid w:val="2D96384A"/>
    <w:rsid w:val="2D9A074B"/>
    <w:rsid w:val="2DCE575E"/>
    <w:rsid w:val="2EA02A03"/>
    <w:rsid w:val="2EA339A5"/>
    <w:rsid w:val="2EC102CF"/>
    <w:rsid w:val="2EC4391B"/>
    <w:rsid w:val="2EC61441"/>
    <w:rsid w:val="2EF57F78"/>
    <w:rsid w:val="2F3C4ED9"/>
    <w:rsid w:val="2F41010A"/>
    <w:rsid w:val="2F45678C"/>
    <w:rsid w:val="2F6B3D97"/>
    <w:rsid w:val="2FA55A34"/>
    <w:rsid w:val="2FD7253B"/>
    <w:rsid w:val="2FFB336C"/>
    <w:rsid w:val="302428C3"/>
    <w:rsid w:val="3061727C"/>
    <w:rsid w:val="30A526A0"/>
    <w:rsid w:val="30CC6AB7"/>
    <w:rsid w:val="30EB4C80"/>
    <w:rsid w:val="31210BB1"/>
    <w:rsid w:val="317C228B"/>
    <w:rsid w:val="317D1870"/>
    <w:rsid w:val="31E3055C"/>
    <w:rsid w:val="31EE13DB"/>
    <w:rsid w:val="329B4F01"/>
    <w:rsid w:val="32B044FC"/>
    <w:rsid w:val="32C700BB"/>
    <w:rsid w:val="32CB5278"/>
    <w:rsid w:val="3398641F"/>
    <w:rsid w:val="33C87A09"/>
    <w:rsid w:val="33D71DA5"/>
    <w:rsid w:val="3421711A"/>
    <w:rsid w:val="34821CCF"/>
    <w:rsid w:val="349E7181"/>
    <w:rsid w:val="34C12DD7"/>
    <w:rsid w:val="34FB5E9D"/>
    <w:rsid w:val="35034C06"/>
    <w:rsid w:val="35FA7C22"/>
    <w:rsid w:val="360A3666"/>
    <w:rsid w:val="36162CAE"/>
    <w:rsid w:val="361B13DF"/>
    <w:rsid w:val="36331A3E"/>
    <w:rsid w:val="365C4E25"/>
    <w:rsid w:val="36721EAF"/>
    <w:rsid w:val="36991215"/>
    <w:rsid w:val="36D64B0C"/>
    <w:rsid w:val="370A2766"/>
    <w:rsid w:val="372E04CB"/>
    <w:rsid w:val="38042622"/>
    <w:rsid w:val="38233460"/>
    <w:rsid w:val="383608AC"/>
    <w:rsid w:val="38871C41"/>
    <w:rsid w:val="38961E84"/>
    <w:rsid w:val="38DB3D3B"/>
    <w:rsid w:val="39802684"/>
    <w:rsid w:val="39A60AAD"/>
    <w:rsid w:val="3A5274D5"/>
    <w:rsid w:val="3ADE7B13"/>
    <w:rsid w:val="3AE31E89"/>
    <w:rsid w:val="3AFB6916"/>
    <w:rsid w:val="3B1F0857"/>
    <w:rsid w:val="3B334302"/>
    <w:rsid w:val="3B7B0D16"/>
    <w:rsid w:val="3BA24A74"/>
    <w:rsid w:val="3BD31641"/>
    <w:rsid w:val="3C261771"/>
    <w:rsid w:val="3C290040"/>
    <w:rsid w:val="3C2E0BD3"/>
    <w:rsid w:val="3C6D114E"/>
    <w:rsid w:val="3C9C1A33"/>
    <w:rsid w:val="3C9D29D7"/>
    <w:rsid w:val="3CE42DD7"/>
    <w:rsid w:val="3D0870C9"/>
    <w:rsid w:val="3D0F68FD"/>
    <w:rsid w:val="3D6F0EF6"/>
    <w:rsid w:val="3D70707C"/>
    <w:rsid w:val="3D734E8A"/>
    <w:rsid w:val="3D8C1AA8"/>
    <w:rsid w:val="3DA077DE"/>
    <w:rsid w:val="3DC2371B"/>
    <w:rsid w:val="3DE96493"/>
    <w:rsid w:val="3E407687"/>
    <w:rsid w:val="3E5C226F"/>
    <w:rsid w:val="3E7B0239"/>
    <w:rsid w:val="3E984D2E"/>
    <w:rsid w:val="3EA73B7A"/>
    <w:rsid w:val="3EFE5931"/>
    <w:rsid w:val="3F084822"/>
    <w:rsid w:val="3F2301EA"/>
    <w:rsid w:val="3F4A39C9"/>
    <w:rsid w:val="3F6E5909"/>
    <w:rsid w:val="3F7C162E"/>
    <w:rsid w:val="3F9410E8"/>
    <w:rsid w:val="3FDA2571"/>
    <w:rsid w:val="3FE03515"/>
    <w:rsid w:val="3FED27E9"/>
    <w:rsid w:val="3FEF631E"/>
    <w:rsid w:val="3FFA0F4B"/>
    <w:rsid w:val="40267F92"/>
    <w:rsid w:val="40516DBF"/>
    <w:rsid w:val="40E83499"/>
    <w:rsid w:val="410C6036"/>
    <w:rsid w:val="41132EB2"/>
    <w:rsid w:val="415C6D0C"/>
    <w:rsid w:val="415D5C35"/>
    <w:rsid w:val="419158DF"/>
    <w:rsid w:val="41C23CEA"/>
    <w:rsid w:val="41DD28D2"/>
    <w:rsid w:val="41E00614"/>
    <w:rsid w:val="420A743F"/>
    <w:rsid w:val="42312C1E"/>
    <w:rsid w:val="43675F86"/>
    <w:rsid w:val="43A044FF"/>
    <w:rsid w:val="43AD2778"/>
    <w:rsid w:val="43BB1639"/>
    <w:rsid w:val="440B5E1C"/>
    <w:rsid w:val="44170FD9"/>
    <w:rsid w:val="44246EDE"/>
    <w:rsid w:val="442742D8"/>
    <w:rsid w:val="446019CC"/>
    <w:rsid w:val="4496320C"/>
    <w:rsid w:val="44BA15F0"/>
    <w:rsid w:val="451B0AE7"/>
    <w:rsid w:val="45212B65"/>
    <w:rsid w:val="45321526"/>
    <w:rsid w:val="45617CBE"/>
    <w:rsid w:val="45D65FB6"/>
    <w:rsid w:val="45F05A40"/>
    <w:rsid w:val="465810C1"/>
    <w:rsid w:val="465927A3"/>
    <w:rsid w:val="465B470D"/>
    <w:rsid w:val="46B044E1"/>
    <w:rsid w:val="471072A6"/>
    <w:rsid w:val="47184F9C"/>
    <w:rsid w:val="472471F5"/>
    <w:rsid w:val="475D18D1"/>
    <w:rsid w:val="47EF7803"/>
    <w:rsid w:val="48027DC9"/>
    <w:rsid w:val="48221986"/>
    <w:rsid w:val="48D2263D"/>
    <w:rsid w:val="49143F5A"/>
    <w:rsid w:val="49387C4F"/>
    <w:rsid w:val="49557B3A"/>
    <w:rsid w:val="4961203A"/>
    <w:rsid w:val="49725FF6"/>
    <w:rsid w:val="49BA3FC9"/>
    <w:rsid w:val="4A4650B2"/>
    <w:rsid w:val="4A6107E8"/>
    <w:rsid w:val="4A963F66"/>
    <w:rsid w:val="4AA6320D"/>
    <w:rsid w:val="4AAE5F81"/>
    <w:rsid w:val="4AC26B09"/>
    <w:rsid w:val="4AC31EEB"/>
    <w:rsid w:val="4AC47AEB"/>
    <w:rsid w:val="4B1732F9"/>
    <w:rsid w:val="4B423993"/>
    <w:rsid w:val="4B842010"/>
    <w:rsid w:val="4BD0179C"/>
    <w:rsid w:val="4BEB02E1"/>
    <w:rsid w:val="4C0F478D"/>
    <w:rsid w:val="4CC07C2C"/>
    <w:rsid w:val="4CFD02CC"/>
    <w:rsid w:val="4D7D1C1E"/>
    <w:rsid w:val="4D812CAB"/>
    <w:rsid w:val="4D8E361A"/>
    <w:rsid w:val="4DCC0E43"/>
    <w:rsid w:val="4DE17808"/>
    <w:rsid w:val="4E30022D"/>
    <w:rsid w:val="4E3308C7"/>
    <w:rsid w:val="4E5B5992"/>
    <w:rsid w:val="4E5E2FEC"/>
    <w:rsid w:val="4E7A5B40"/>
    <w:rsid w:val="4EDC497A"/>
    <w:rsid w:val="4EE51018"/>
    <w:rsid w:val="4F0A0A7E"/>
    <w:rsid w:val="4F4E4E0F"/>
    <w:rsid w:val="4F8C7872"/>
    <w:rsid w:val="4FCB2904"/>
    <w:rsid w:val="4FDF015D"/>
    <w:rsid w:val="505356BB"/>
    <w:rsid w:val="506A5C79"/>
    <w:rsid w:val="50942CF5"/>
    <w:rsid w:val="50C2231D"/>
    <w:rsid w:val="50DC644B"/>
    <w:rsid w:val="510C4F82"/>
    <w:rsid w:val="51654CA1"/>
    <w:rsid w:val="519B00B4"/>
    <w:rsid w:val="51B01DB1"/>
    <w:rsid w:val="51E414C7"/>
    <w:rsid w:val="521C1C1A"/>
    <w:rsid w:val="52415DE2"/>
    <w:rsid w:val="524B1ADA"/>
    <w:rsid w:val="52505342"/>
    <w:rsid w:val="52927395"/>
    <w:rsid w:val="529F5982"/>
    <w:rsid w:val="52D47D21"/>
    <w:rsid w:val="52FA16B4"/>
    <w:rsid w:val="53013417"/>
    <w:rsid w:val="53081134"/>
    <w:rsid w:val="530D6D8F"/>
    <w:rsid w:val="5334256E"/>
    <w:rsid w:val="537F5EDF"/>
    <w:rsid w:val="53EE096F"/>
    <w:rsid w:val="53F57F4F"/>
    <w:rsid w:val="540D6F47"/>
    <w:rsid w:val="548F6725"/>
    <w:rsid w:val="54CD54A4"/>
    <w:rsid w:val="54E55E41"/>
    <w:rsid w:val="54E65AEA"/>
    <w:rsid w:val="54EB4EAE"/>
    <w:rsid w:val="55424CCC"/>
    <w:rsid w:val="56625644"/>
    <w:rsid w:val="569A4E6B"/>
    <w:rsid w:val="56C67AB9"/>
    <w:rsid w:val="56EC7104"/>
    <w:rsid w:val="57042717"/>
    <w:rsid w:val="574D3BFE"/>
    <w:rsid w:val="575C2093"/>
    <w:rsid w:val="5790373B"/>
    <w:rsid w:val="57AD542C"/>
    <w:rsid w:val="57C068F4"/>
    <w:rsid w:val="57D60097"/>
    <w:rsid w:val="58067630"/>
    <w:rsid w:val="58254B7B"/>
    <w:rsid w:val="58E11F1F"/>
    <w:rsid w:val="58F20F01"/>
    <w:rsid w:val="59142C25"/>
    <w:rsid w:val="59253085"/>
    <w:rsid w:val="59581022"/>
    <w:rsid w:val="599124C8"/>
    <w:rsid w:val="5A5D405D"/>
    <w:rsid w:val="5A916423"/>
    <w:rsid w:val="5A9372BA"/>
    <w:rsid w:val="5AB62B17"/>
    <w:rsid w:val="5AC71F19"/>
    <w:rsid w:val="5AD85ED5"/>
    <w:rsid w:val="5B073263"/>
    <w:rsid w:val="5B0E0C41"/>
    <w:rsid w:val="5B296730"/>
    <w:rsid w:val="5B462900"/>
    <w:rsid w:val="5B471E03"/>
    <w:rsid w:val="5BA507BB"/>
    <w:rsid w:val="5BAD110F"/>
    <w:rsid w:val="5BC26D6F"/>
    <w:rsid w:val="5BED7335"/>
    <w:rsid w:val="5C687BD7"/>
    <w:rsid w:val="5C7B2FBB"/>
    <w:rsid w:val="5C7F2AAC"/>
    <w:rsid w:val="5C9B6BD5"/>
    <w:rsid w:val="5CB21116"/>
    <w:rsid w:val="5CC44962"/>
    <w:rsid w:val="5CE60D7D"/>
    <w:rsid w:val="5D261179"/>
    <w:rsid w:val="5D6A375C"/>
    <w:rsid w:val="5D9B4125"/>
    <w:rsid w:val="5DCB1D21"/>
    <w:rsid w:val="5DD15589"/>
    <w:rsid w:val="5DFD1EDF"/>
    <w:rsid w:val="5E452590"/>
    <w:rsid w:val="5E9860A7"/>
    <w:rsid w:val="5EA66A16"/>
    <w:rsid w:val="5EA93E10"/>
    <w:rsid w:val="5EB9333F"/>
    <w:rsid w:val="5EC97541"/>
    <w:rsid w:val="5EDD2F87"/>
    <w:rsid w:val="5EE26ACD"/>
    <w:rsid w:val="5EE4209E"/>
    <w:rsid w:val="5EEE3F19"/>
    <w:rsid w:val="5F3D09FC"/>
    <w:rsid w:val="5FD818C6"/>
    <w:rsid w:val="6012465D"/>
    <w:rsid w:val="601870FA"/>
    <w:rsid w:val="602F0EC0"/>
    <w:rsid w:val="60912840"/>
    <w:rsid w:val="60B47432"/>
    <w:rsid w:val="60B6722F"/>
    <w:rsid w:val="60D31080"/>
    <w:rsid w:val="60DB04CD"/>
    <w:rsid w:val="610C2771"/>
    <w:rsid w:val="610F079A"/>
    <w:rsid w:val="615053F3"/>
    <w:rsid w:val="61642270"/>
    <w:rsid w:val="616C7377"/>
    <w:rsid w:val="617259C9"/>
    <w:rsid w:val="61826579"/>
    <w:rsid w:val="618943CD"/>
    <w:rsid w:val="61972646"/>
    <w:rsid w:val="61B05463"/>
    <w:rsid w:val="624F3FF1"/>
    <w:rsid w:val="62500A46"/>
    <w:rsid w:val="626F5370"/>
    <w:rsid w:val="62915A06"/>
    <w:rsid w:val="62C4141D"/>
    <w:rsid w:val="62EF200D"/>
    <w:rsid w:val="630E6937"/>
    <w:rsid w:val="634873B4"/>
    <w:rsid w:val="636B6B9E"/>
    <w:rsid w:val="63901BF9"/>
    <w:rsid w:val="63A64DC2"/>
    <w:rsid w:val="63BC686D"/>
    <w:rsid w:val="64786F9F"/>
    <w:rsid w:val="647B624F"/>
    <w:rsid w:val="647E189B"/>
    <w:rsid w:val="64BA2D78"/>
    <w:rsid w:val="64D951B9"/>
    <w:rsid w:val="65183204"/>
    <w:rsid w:val="656C3DE9"/>
    <w:rsid w:val="657A4758"/>
    <w:rsid w:val="66171FA7"/>
    <w:rsid w:val="66D07453"/>
    <w:rsid w:val="66DB6D33"/>
    <w:rsid w:val="675F0394"/>
    <w:rsid w:val="67A0522F"/>
    <w:rsid w:val="67CE0D8B"/>
    <w:rsid w:val="68014CBD"/>
    <w:rsid w:val="6841330B"/>
    <w:rsid w:val="686303AD"/>
    <w:rsid w:val="6897117D"/>
    <w:rsid w:val="68B41D2F"/>
    <w:rsid w:val="68C308D3"/>
    <w:rsid w:val="68CF0917"/>
    <w:rsid w:val="68EB0A49"/>
    <w:rsid w:val="68F26CC4"/>
    <w:rsid w:val="694738C3"/>
    <w:rsid w:val="6965127B"/>
    <w:rsid w:val="69692B1A"/>
    <w:rsid w:val="69AE2C22"/>
    <w:rsid w:val="6A1A42F1"/>
    <w:rsid w:val="6A2C3B47"/>
    <w:rsid w:val="6A3B6DCB"/>
    <w:rsid w:val="6A617C95"/>
    <w:rsid w:val="6A721EA2"/>
    <w:rsid w:val="6A966B1A"/>
    <w:rsid w:val="6A9B51EE"/>
    <w:rsid w:val="6B0F149F"/>
    <w:rsid w:val="6B2A277C"/>
    <w:rsid w:val="6B476E8A"/>
    <w:rsid w:val="6B8A1AB8"/>
    <w:rsid w:val="6B96571C"/>
    <w:rsid w:val="6C3D203B"/>
    <w:rsid w:val="6C4433CA"/>
    <w:rsid w:val="6C7D4B2E"/>
    <w:rsid w:val="6C935275"/>
    <w:rsid w:val="6CF11A3A"/>
    <w:rsid w:val="6CF52916"/>
    <w:rsid w:val="6CFA25FB"/>
    <w:rsid w:val="6CFD69D5"/>
    <w:rsid w:val="6D1B05CF"/>
    <w:rsid w:val="6DA60F09"/>
    <w:rsid w:val="6DCC18C9"/>
    <w:rsid w:val="6DEB6C80"/>
    <w:rsid w:val="6E0948CB"/>
    <w:rsid w:val="6E5C0E9F"/>
    <w:rsid w:val="6EAA7F4D"/>
    <w:rsid w:val="6EBE3907"/>
    <w:rsid w:val="6EE42C42"/>
    <w:rsid w:val="6F5619E0"/>
    <w:rsid w:val="6FB24AEE"/>
    <w:rsid w:val="700674C0"/>
    <w:rsid w:val="705D4A5A"/>
    <w:rsid w:val="706B4D93"/>
    <w:rsid w:val="70783A62"/>
    <w:rsid w:val="70D213F8"/>
    <w:rsid w:val="70ED2282"/>
    <w:rsid w:val="71076218"/>
    <w:rsid w:val="719373A8"/>
    <w:rsid w:val="71AF7537"/>
    <w:rsid w:val="725B76BF"/>
    <w:rsid w:val="72DA05E4"/>
    <w:rsid w:val="732971FC"/>
    <w:rsid w:val="73314230"/>
    <w:rsid w:val="734D60E8"/>
    <w:rsid w:val="7395275D"/>
    <w:rsid w:val="73CD0149"/>
    <w:rsid w:val="73D90795"/>
    <w:rsid w:val="73F12690"/>
    <w:rsid w:val="73F56970"/>
    <w:rsid w:val="741B054F"/>
    <w:rsid w:val="74234EB6"/>
    <w:rsid w:val="74366AA8"/>
    <w:rsid w:val="74635F9F"/>
    <w:rsid w:val="747F6622"/>
    <w:rsid w:val="74873414"/>
    <w:rsid w:val="74B131B4"/>
    <w:rsid w:val="74B369B0"/>
    <w:rsid w:val="74FF4332"/>
    <w:rsid w:val="75253ECA"/>
    <w:rsid w:val="756B1B15"/>
    <w:rsid w:val="756B7C19"/>
    <w:rsid w:val="758D4034"/>
    <w:rsid w:val="75C37A55"/>
    <w:rsid w:val="75EF25F8"/>
    <w:rsid w:val="760F4A49"/>
    <w:rsid w:val="7620792E"/>
    <w:rsid w:val="772C33D8"/>
    <w:rsid w:val="7750356B"/>
    <w:rsid w:val="77A567AA"/>
    <w:rsid w:val="77C81353"/>
    <w:rsid w:val="77CD11F2"/>
    <w:rsid w:val="77DB72D8"/>
    <w:rsid w:val="77DF26E3"/>
    <w:rsid w:val="77F141D8"/>
    <w:rsid w:val="780B56E4"/>
    <w:rsid w:val="78116B6B"/>
    <w:rsid w:val="78317827"/>
    <w:rsid w:val="784A620C"/>
    <w:rsid w:val="78B638A1"/>
    <w:rsid w:val="78C0027C"/>
    <w:rsid w:val="78E832FB"/>
    <w:rsid w:val="78EF46BD"/>
    <w:rsid w:val="79212CBB"/>
    <w:rsid w:val="792D681D"/>
    <w:rsid w:val="793830BA"/>
    <w:rsid w:val="79991A2D"/>
    <w:rsid w:val="79BC4B92"/>
    <w:rsid w:val="79F44681"/>
    <w:rsid w:val="79F96EEF"/>
    <w:rsid w:val="7A9A206E"/>
    <w:rsid w:val="7AEA5A84"/>
    <w:rsid w:val="7B2E27CC"/>
    <w:rsid w:val="7B5B603A"/>
    <w:rsid w:val="7B663B8D"/>
    <w:rsid w:val="7B6A44CF"/>
    <w:rsid w:val="7BBB7E38"/>
    <w:rsid w:val="7BDA5768"/>
    <w:rsid w:val="7C2C12AD"/>
    <w:rsid w:val="7C594C70"/>
    <w:rsid w:val="7C66113B"/>
    <w:rsid w:val="7C7C1D88"/>
    <w:rsid w:val="7C8149F9"/>
    <w:rsid w:val="7C9020F0"/>
    <w:rsid w:val="7CB67090"/>
    <w:rsid w:val="7D2572D7"/>
    <w:rsid w:val="7D331D7F"/>
    <w:rsid w:val="7D3B38D9"/>
    <w:rsid w:val="7D781125"/>
    <w:rsid w:val="7DA4016C"/>
    <w:rsid w:val="7DCF7863"/>
    <w:rsid w:val="7DDF5E47"/>
    <w:rsid w:val="7DE11416"/>
    <w:rsid w:val="7E0E3838"/>
    <w:rsid w:val="7E284750"/>
    <w:rsid w:val="7E3E4850"/>
    <w:rsid w:val="7EBC3294"/>
    <w:rsid w:val="7F5B2AAD"/>
    <w:rsid w:val="7F6319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qFormat/>
    <w:locked/>
    <w:uiPriority w:val="0"/>
    <w:pPr>
      <w:keepNext/>
      <w:keepLines/>
      <w:spacing w:before="340" w:after="330"/>
      <w:outlineLvl w:val="0"/>
    </w:pPr>
    <w:rPr>
      <w:rFonts w:eastAsia="楷体"/>
      <w:b/>
      <w:bCs/>
      <w:kern w:val="44"/>
      <w:sz w:val="24"/>
      <w:szCs w:val="44"/>
    </w:rPr>
  </w:style>
  <w:style w:type="character" w:default="1" w:styleId="21">
    <w:name w:val="Default Paragraph Font"/>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right="-100" w:firstLine="560" w:firstLineChars="200"/>
    </w:pPr>
    <w:rPr>
      <w:sz w:val="28"/>
    </w:rPr>
  </w:style>
  <w:style w:type="paragraph" w:customStyle="1" w:styleId="4">
    <w:name w:val="样式 正文文本缩进 + 行距: 1.5 倍行距"/>
    <w:basedOn w:val="5"/>
    <w:next w:val="6"/>
    <w:qFormat/>
    <w:uiPriority w:val="0"/>
    <w:pPr>
      <w:spacing w:after="120" w:line="360" w:lineRule="auto"/>
      <w:ind w:left="90" w:leftChars="32" w:firstLine="560" w:firstLineChars="200"/>
    </w:pPr>
    <w:rPr>
      <w:rFonts w:cs="宋体"/>
    </w:rPr>
  </w:style>
  <w:style w:type="paragraph" w:customStyle="1" w:styleId="5">
    <w:name w:val="正文文本缩进1"/>
    <w:basedOn w:val="1"/>
    <w:next w:val="4"/>
    <w:qFormat/>
    <w:uiPriority w:val="0"/>
    <w:pPr>
      <w:ind w:left="420" w:leftChars="200"/>
    </w:pPr>
    <w:rPr>
      <w:sz w:val="24"/>
    </w:rPr>
  </w:style>
  <w:style w:type="paragraph" w:styleId="6">
    <w:name w:val="header"/>
    <w:basedOn w:val="1"/>
    <w:next w:val="7"/>
    <w:link w:val="25"/>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qFormat/>
    <w:uiPriority w:val="0"/>
    <w:pPr>
      <w:snapToGrid w:val="0"/>
      <w:spacing w:line="360" w:lineRule="auto"/>
      <w:ind w:firstLine="510"/>
    </w:pPr>
    <w:rPr>
      <w:sz w:val="24"/>
    </w:rPr>
  </w:style>
  <w:style w:type="paragraph" w:customStyle="1" w:styleId="8">
    <w:name w:val="正文1"/>
    <w:basedOn w:val="1"/>
    <w:qFormat/>
    <w:uiPriority w:val="0"/>
    <w:pPr>
      <w:jc w:val="center"/>
    </w:pPr>
    <w:rPr>
      <w:rFonts w:ascii="宋体" w:hAnsi="宋体"/>
      <w:kern w:val="36"/>
    </w:rPr>
  </w:style>
  <w:style w:type="paragraph" w:styleId="10">
    <w:name w:val="Normal Indent"/>
    <w:basedOn w:val="1"/>
    <w:qFormat/>
    <w:uiPriority w:val="0"/>
    <w:pPr>
      <w:ind w:firstLine="420" w:firstLineChars="200"/>
    </w:pPr>
  </w:style>
  <w:style w:type="paragraph" w:styleId="11">
    <w:name w:val="annotation text"/>
    <w:basedOn w:val="1"/>
    <w:link w:val="33"/>
    <w:unhideWhenUsed/>
    <w:qFormat/>
    <w:uiPriority w:val="99"/>
    <w:pPr>
      <w:jc w:val="left"/>
    </w:pPr>
  </w:style>
  <w:style w:type="paragraph" w:styleId="12">
    <w:name w:val="Body Text"/>
    <w:basedOn w:val="1"/>
    <w:next w:val="13"/>
    <w:qFormat/>
    <w:uiPriority w:val="0"/>
    <w:pPr>
      <w:spacing w:after="120"/>
    </w:pPr>
  </w:style>
  <w:style w:type="paragraph" w:styleId="13">
    <w:name w:val="Date"/>
    <w:basedOn w:val="1"/>
    <w:next w:val="1"/>
    <w:qFormat/>
    <w:uiPriority w:val="0"/>
    <w:pPr>
      <w:ind w:left="100" w:leftChars="2500"/>
    </w:pPr>
    <w:rPr>
      <w:rFonts w:ascii="宋体" w:hAnsi="宋体"/>
    </w:rPr>
  </w:style>
  <w:style w:type="paragraph" w:styleId="14">
    <w:name w:val="Plain Text"/>
    <w:basedOn w:val="1"/>
    <w:semiHidden/>
    <w:unhideWhenUsed/>
    <w:qFormat/>
    <w:uiPriority w:val="99"/>
    <w:rPr>
      <w:rFonts w:ascii="宋体" w:hAnsi="Courier New" w:cs="Courier New"/>
      <w:szCs w:val="21"/>
    </w:rPr>
  </w:style>
  <w:style w:type="paragraph" w:styleId="15">
    <w:name w:val="Balloon Text"/>
    <w:basedOn w:val="1"/>
    <w:link w:val="31"/>
    <w:autoRedefine/>
    <w:semiHidden/>
    <w:unhideWhenUsed/>
    <w:qFormat/>
    <w:uiPriority w:val="99"/>
    <w:rPr>
      <w:sz w:val="18"/>
      <w:szCs w:val="18"/>
    </w:rPr>
  </w:style>
  <w:style w:type="paragraph" w:styleId="16">
    <w:name w:val="footer"/>
    <w:basedOn w:val="1"/>
    <w:link w:val="26"/>
    <w:autoRedefine/>
    <w:semiHidden/>
    <w:qFormat/>
    <w:uiPriority w:val="99"/>
    <w:pPr>
      <w:tabs>
        <w:tab w:val="center" w:pos="4153"/>
        <w:tab w:val="right" w:pos="8306"/>
      </w:tabs>
      <w:snapToGrid w:val="0"/>
      <w:jc w:val="left"/>
    </w:pPr>
    <w:rPr>
      <w:sz w:val="18"/>
      <w:szCs w:val="18"/>
    </w:rPr>
  </w:style>
  <w:style w:type="paragraph" w:styleId="17">
    <w:name w:val="List"/>
    <w:basedOn w:val="1"/>
    <w:unhideWhenUsed/>
    <w:qFormat/>
    <w:uiPriority w:val="99"/>
    <w:pPr>
      <w:spacing w:line="320" w:lineRule="exact"/>
      <w:jc w:val="center"/>
    </w:pPr>
    <w:rPr>
      <w:sz w:val="20"/>
    </w:rPr>
  </w:style>
  <w:style w:type="paragraph" w:styleId="18">
    <w:name w:val="Body Text First Indent"/>
    <w:basedOn w:val="12"/>
    <w:next w:val="1"/>
    <w:autoRedefine/>
    <w:qFormat/>
    <w:uiPriority w:val="0"/>
    <w:pPr>
      <w:ind w:firstLine="420" w:firstLineChars="100"/>
    </w:pPr>
  </w:style>
  <w:style w:type="table" w:styleId="20">
    <w:name w:val="Table Grid"/>
    <w:basedOn w:val="19"/>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autoRedefine/>
    <w:semiHidden/>
    <w:unhideWhenUsed/>
    <w:qFormat/>
    <w:uiPriority w:val="99"/>
    <w:rPr>
      <w:sz w:val="21"/>
      <w:szCs w:val="21"/>
    </w:rPr>
  </w:style>
  <w:style w:type="paragraph" w:customStyle="1" w:styleId="23">
    <w:name w:val="li_正文"/>
    <w:basedOn w:val="1"/>
    <w:autoRedefine/>
    <w:qFormat/>
    <w:uiPriority w:val="0"/>
    <w:pPr>
      <w:ind w:firstLine="200" w:firstLineChars="200"/>
      <w:jc w:val="left"/>
    </w:pPr>
    <w:rPr>
      <w:rFonts w:ascii="Calibri" w:hAnsi="Calibri"/>
      <w:sz w:val="28"/>
      <w:szCs w:val="28"/>
    </w:rPr>
  </w:style>
  <w:style w:type="paragraph" w:customStyle="1" w:styleId="24">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5">
    <w:name w:val="页眉 Char"/>
    <w:basedOn w:val="21"/>
    <w:link w:val="6"/>
    <w:autoRedefine/>
    <w:semiHidden/>
    <w:qFormat/>
    <w:locked/>
    <w:uiPriority w:val="99"/>
    <w:rPr>
      <w:rFonts w:cs="Times New Roman"/>
      <w:sz w:val="18"/>
      <w:szCs w:val="18"/>
    </w:rPr>
  </w:style>
  <w:style w:type="character" w:customStyle="1" w:styleId="26">
    <w:name w:val="页脚 Char"/>
    <w:basedOn w:val="21"/>
    <w:link w:val="16"/>
    <w:autoRedefine/>
    <w:semiHidden/>
    <w:qFormat/>
    <w:locked/>
    <w:uiPriority w:val="99"/>
    <w:rPr>
      <w:rFonts w:cs="Times New Roman"/>
      <w:sz w:val="18"/>
      <w:szCs w:val="18"/>
    </w:rPr>
  </w:style>
  <w:style w:type="paragraph" w:styleId="27">
    <w:name w:val="List Paragraph"/>
    <w:basedOn w:val="1"/>
    <w:autoRedefine/>
    <w:qFormat/>
    <w:uiPriority w:val="99"/>
    <w:pPr>
      <w:ind w:firstLine="420" w:firstLineChars="200"/>
    </w:pPr>
  </w:style>
  <w:style w:type="character" w:customStyle="1" w:styleId="28">
    <w:name w:val="正1 Char"/>
    <w:link w:val="29"/>
    <w:autoRedefine/>
    <w:qFormat/>
    <w:locked/>
    <w:uiPriority w:val="99"/>
    <w:rPr>
      <w:rFonts w:eastAsia="楷体_GB2312"/>
      <w:sz w:val="24"/>
    </w:rPr>
  </w:style>
  <w:style w:type="paragraph" w:customStyle="1" w:styleId="29">
    <w:name w:val="正1"/>
    <w:basedOn w:val="1"/>
    <w:link w:val="28"/>
    <w:autoRedefine/>
    <w:qFormat/>
    <w:uiPriority w:val="99"/>
    <w:pPr>
      <w:spacing w:line="360" w:lineRule="auto"/>
      <w:ind w:firstLine="200" w:firstLineChars="200"/>
      <w:jc w:val="left"/>
    </w:pPr>
    <w:rPr>
      <w:rFonts w:ascii="Calibri" w:hAnsi="Calibri" w:eastAsia="楷体_GB2312"/>
      <w:kern w:val="0"/>
      <w:sz w:val="24"/>
    </w:rPr>
  </w:style>
  <w:style w:type="paragraph" w:customStyle="1" w:styleId="30">
    <w:name w:val="Char Char Char Char Char Char Char"/>
    <w:basedOn w:val="1"/>
    <w:autoRedefine/>
    <w:qFormat/>
    <w:uiPriority w:val="99"/>
  </w:style>
  <w:style w:type="character" w:customStyle="1" w:styleId="31">
    <w:name w:val="批注框文本 Char"/>
    <w:basedOn w:val="21"/>
    <w:link w:val="15"/>
    <w:autoRedefine/>
    <w:semiHidden/>
    <w:qFormat/>
    <w:uiPriority w:val="99"/>
    <w:rPr>
      <w:rFonts w:ascii="Times New Roman" w:hAnsi="Times New Roman"/>
      <w:kern w:val="2"/>
      <w:sz w:val="18"/>
      <w:szCs w:val="18"/>
    </w:rPr>
  </w:style>
  <w:style w:type="paragraph" w:customStyle="1" w:styleId="32">
    <w:name w:val="报告表正文"/>
    <w:basedOn w:val="1"/>
    <w:autoRedefine/>
    <w:qFormat/>
    <w:uiPriority w:val="0"/>
    <w:pPr>
      <w:tabs>
        <w:tab w:val="left" w:pos="7560"/>
      </w:tabs>
      <w:adjustRightInd w:val="0"/>
      <w:spacing w:line="360" w:lineRule="auto"/>
      <w:ind w:firstLine="480" w:firstLineChars="200"/>
    </w:pPr>
    <w:rPr>
      <w:bCs/>
      <w:sz w:val="24"/>
    </w:rPr>
  </w:style>
  <w:style w:type="character" w:customStyle="1" w:styleId="33">
    <w:name w:val="批注文字 Char"/>
    <w:basedOn w:val="21"/>
    <w:link w:val="11"/>
    <w:autoRedefine/>
    <w:qFormat/>
    <w:uiPriority w:val="99"/>
    <w:rPr>
      <w:kern w:val="2"/>
      <w:sz w:val="21"/>
      <w:szCs w:val="24"/>
    </w:rPr>
  </w:style>
  <w:style w:type="paragraph" w:customStyle="1" w:styleId="34">
    <w:name w:val="表格"/>
    <w:basedOn w:val="35"/>
    <w:next w:val="36"/>
    <w:autoRedefine/>
    <w:qFormat/>
    <w:uiPriority w:val="0"/>
    <w:rPr>
      <w:kern w:val="2"/>
    </w:rPr>
  </w:style>
  <w:style w:type="paragraph" w:customStyle="1" w:styleId="35">
    <w:name w:val="表格内容"/>
    <w:basedOn w:val="1"/>
    <w:next w:val="1"/>
    <w:autoRedefine/>
    <w:qFormat/>
    <w:uiPriority w:val="0"/>
    <w:pPr>
      <w:jc w:val="center"/>
    </w:pPr>
    <w:rPr>
      <w:kern w:val="0"/>
      <w:szCs w:val="21"/>
    </w:rPr>
  </w:style>
  <w:style w:type="paragraph" w:customStyle="1" w:styleId="36">
    <w:name w:val="报告书正文"/>
    <w:basedOn w:val="18"/>
    <w:next w:val="1"/>
    <w:autoRedefine/>
    <w:qFormat/>
    <w:uiPriority w:val="99"/>
    <w:pPr>
      <w:adjustRightInd w:val="0"/>
      <w:spacing w:line="500" w:lineRule="exact"/>
      <w:ind w:firstLine="200" w:firstLineChars="200"/>
      <w:textAlignment w:val="baseline"/>
    </w:pPr>
    <w:rPr>
      <w:bCs/>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635</Words>
  <Characters>3626</Characters>
  <Lines>30</Lines>
  <Paragraphs>8</Paragraphs>
  <TotalTime>312</TotalTime>
  <ScaleCrop>false</ScaleCrop>
  <LinksUpToDate>false</LinksUpToDate>
  <CharactersWithSpaces>4253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2018-02-05T11:03:00Z</dcterms:created>
  <dc:creator>微软用户</dc:creator>
  <cp:lastModifiedBy>逍遥</cp:lastModifiedBy>
  <cp:lastPrinted>2020-11-14T08:39:00Z</cp:lastPrinted>
  <dcterms:modified xsi:type="dcterms:W3CDTF">2025-08-08T02:40:15Z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90D7E0AED39D467A811A102725140C7A</vt:lpwstr>
  </property>
  <property fmtid="{D5CDD505-2E9C-101B-9397-08002B2CF9AE}" pid="4" name="KSOTemplateDocerSaveRecord">
    <vt:lpwstr>eyJoZGlkIjoiZWY2ZmI4MzU2OWY3MDgzODYxYjk0YzRkOGU5YzBlYTYifQ==</vt:lpwstr>
  </property>
</Properties>
</file>