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sz w:val="30"/>
          <w:szCs w:val="30"/>
          <w:lang w:val="en-US"/>
        </w:rPr>
      </w:pPr>
      <w:bookmarkStart w:id="0" w:name="OLE_LINK9"/>
      <w:bookmarkStart w:id="1" w:name="OLE_LINK10"/>
      <w:r>
        <w:rPr>
          <w:rFonts w:hint="eastAsia" w:ascii="黑体" w:eastAsia="黑体"/>
          <w:b/>
          <w:sz w:val="30"/>
          <w:szCs w:val="30"/>
          <w:lang w:val="en-US"/>
        </w:rPr>
        <w:t>莘县莘州社区卫生服务中心（莘县社区医院）</w:t>
      </w:r>
      <w:bookmarkEnd w:id="0"/>
      <w:bookmarkEnd w:id="1"/>
      <w:r>
        <w:rPr>
          <w:rFonts w:hint="eastAsia" w:ascii="黑体" w:eastAsia="黑体"/>
          <w:b/>
          <w:sz w:val="30"/>
          <w:szCs w:val="30"/>
          <w:lang w:val="en-US"/>
        </w:rPr>
        <w:t>50张病床项目</w:t>
      </w:r>
    </w:p>
    <w:p>
      <w:pPr>
        <w:spacing w:beforeLines="50" w:line="348" w:lineRule="auto"/>
        <w:jc w:val="center"/>
        <w:rPr>
          <w:rFonts w:ascii="黑体" w:eastAsia="黑体"/>
          <w:b/>
          <w:sz w:val="30"/>
          <w:szCs w:val="30"/>
        </w:rPr>
      </w:pPr>
      <w:r>
        <w:rPr>
          <w:rFonts w:hint="eastAsia" w:ascii="黑体" w:eastAsia="黑体"/>
          <w:b/>
          <w:sz w:val="30"/>
          <w:szCs w:val="30"/>
        </w:rPr>
        <w:t>竣工环境保护验收意见</w:t>
      </w:r>
    </w:p>
    <w:p>
      <w:pPr>
        <w:pStyle w:val="8"/>
      </w:pPr>
      <w:r>
        <w:rPr>
          <w:rFonts w:hint="eastAsia" w:ascii="Times New Roman" w:hAnsi="Times New Roman" w:cs="Times New Roman"/>
          <w:lang w:val="en-US"/>
        </w:rPr>
        <w:t>2025年8月7日</w:t>
      </w:r>
      <w:r>
        <w:t>，</w:t>
      </w:r>
      <w:r>
        <w:rPr>
          <w:rFonts w:hint="eastAsia"/>
          <w:lang w:val="en-US"/>
        </w:rPr>
        <w:t>莘县莘州社区卫生服务中心（莘县社区医院）</w:t>
      </w:r>
      <w:r>
        <w:t>组织召开了“</w:t>
      </w:r>
      <w:r>
        <w:rPr>
          <w:rFonts w:hint="eastAsia"/>
        </w:rPr>
        <w:t>莘县莘州社区卫生服务中心（莘县社区医院）</w:t>
      </w:r>
      <w:r>
        <w:t>50张病</w:t>
      </w:r>
      <w:r>
        <w:rPr>
          <w:rFonts w:hint="eastAsia"/>
        </w:rPr>
        <w:t>床项目</w:t>
      </w:r>
      <w:r>
        <w:t>”竣工</w:t>
      </w:r>
      <w:r>
        <w:rPr>
          <w:rFonts w:hint="eastAsia"/>
        </w:rPr>
        <w:t>环境保护</w:t>
      </w:r>
      <w:r>
        <w:t>验收现场检查会。验收工作组由工程建设</w:t>
      </w:r>
      <w:r>
        <w:rPr>
          <w:rFonts w:hint="eastAsia"/>
        </w:rPr>
        <w:t>单位</w:t>
      </w:r>
      <w:r>
        <w:t>（</w:t>
      </w:r>
      <w:bookmarkStart w:id="2" w:name="OLE_LINK11"/>
      <w:bookmarkStart w:id="3" w:name="OLE_LINK12"/>
      <w:r>
        <w:rPr>
          <w:rFonts w:hint="eastAsia"/>
          <w:lang w:val="en-US"/>
        </w:rPr>
        <w:t>莘县莘州社区卫生服务中心（莘县社区医院）</w:t>
      </w:r>
      <w:bookmarkEnd w:id="2"/>
      <w:bookmarkEnd w:id="3"/>
      <w:r>
        <w:t>）、验收</w:t>
      </w:r>
      <w:r>
        <w:rPr>
          <w:rFonts w:hint="eastAsia"/>
        </w:rPr>
        <w:t>监测单位</w:t>
      </w:r>
      <w:r>
        <w:t>（</w:t>
      </w:r>
      <w:r>
        <w:rPr>
          <w:rFonts w:hint="eastAsia"/>
          <w:lang w:val="en-US"/>
        </w:rPr>
        <w:t>山东聊和环保科技有限公司</w:t>
      </w:r>
      <w:r>
        <w:t>）</w:t>
      </w:r>
      <w:r>
        <w:rPr>
          <w:rFonts w:hint="eastAsia"/>
        </w:rPr>
        <w:t>、</w:t>
      </w:r>
      <w:r>
        <w:t>验收</w:t>
      </w:r>
      <w:r>
        <w:rPr>
          <w:rFonts w:hint="eastAsia"/>
        </w:rPr>
        <w:t>监测</w:t>
      </w:r>
      <w:r>
        <w:t>报告编制单位</w:t>
      </w:r>
      <w:r>
        <w:rPr>
          <w:rFonts w:hint="eastAsia"/>
        </w:rPr>
        <w:t>（</w:t>
      </w:r>
      <w:r>
        <w:rPr>
          <w:rFonts w:hint="eastAsia"/>
          <w:bCs/>
          <w:lang w:val="en-US"/>
        </w:rPr>
        <w:t>山东锦航环保科技有限公司</w:t>
      </w:r>
      <w:r>
        <w:rPr>
          <w:rFonts w:hint="eastAsia"/>
        </w:rPr>
        <w:t>）</w:t>
      </w:r>
      <w:r>
        <w:t>并特邀2名技术专家（名单附后）组成。</w:t>
      </w:r>
    </w:p>
    <w:p>
      <w:pPr>
        <w:pStyle w:val="8"/>
        <w:ind w:firstLine="546"/>
        <w:rPr>
          <w:spacing w:val="-5"/>
        </w:rPr>
      </w:pPr>
      <w:r>
        <w:rPr>
          <w:spacing w:val="-7"/>
        </w:rPr>
        <w:t>验收组</w:t>
      </w:r>
      <w:r>
        <w:rPr>
          <w:rFonts w:hint="eastAsia"/>
          <w:spacing w:val="-7"/>
        </w:rPr>
        <w:t>查阅了</w:t>
      </w:r>
      <w:r>
        <w:rPr>
          <w:spacing w:val="-7"/>
        </w:rPr>
        <w:t>项目竣工</w:t>
      </w:r>
      <w:r>
        <w:t>环境保护验收监测报告</w:t>
      </w:r>
      <w:r>
        <w:rPr>
          <w:rFonts w:hint="eastAsia"/>
        </w:rPr>
        <w:t>，听取了建设单位关于环境保护设施（措施）落实情况的介绍，</w:t>
      </w:r>
      <w:r>
        <w:rPr>
          <w:spacing w:val="-7"/>
        </w:rPr>
        <w:t>现场查</w:t>
      </w:r>
      <w:r>
        <w:rPr>
          <w:rFonts w:hint="eastAsia"/>
          <w:spacing w:val="-7"/>
        </w:rPr>
        <w:t>看</w:t>
      </w:r>
      <w:r>
        <w:rPr>
          <w:spacing w:val="-7"/>
        </w:rPr>
        <w:t>并核实了项目运营期环保工作落实情况，</w:t>
      </w:r>
      <w:r>
        <w:t>并对照《建设项目环境保护管理条例》</w:t>
      </w:r>
      <w:r>
        <w:rPr>
          <w:spacing w:val="-26"/>
        </w:rPr>
        <w:t>、</w:t>
      </w:r>
      <w:r>
        <w:rPr>
          <w:spacing w:val="-11"/>
        </w:rPr>
        <w:t>《建设项目竣工环境保护验收暂行办法》</w:t>
      </w:r>
      <w:r>
        <w:rPr>
          <w:spacing w:val="-15"/>
        </w:rPr>
        <w:t>，严格依照国家有关法律法规、建设项目竣工环境保</w:t>
      </w:r>
      <w:r>
        <w:rPr>
          <w:spacing w:val="-11"/>
        </w:rPr>
        <w:t>护验收技术规范、本项目环境影响评价报告表和审批部门审批决定等要求对本</w:t>
      </w:r>
      <w:r>
        <w:rPr>
          <w:spacing w:val="-5"/>
        </w:rPr>
        <w:t>项目进行验收，经认真研究讨论形成环保验收意见，</w:t>
      </w:r>
      <w:r>
        <w:rPr>
          <w:rFonts w:hint="eastAsia"/>
          <w:spacing w:val="-6"/>
        </w:rPr>
        <w:t>具体</w:t>
      </w:r>
      <w:r>
        <w:rPr>
          <w:spacing w:val="-6"/>
        </w:rPr>
        <w:t>内容</w:t>
      </w:r>
      <w:r>
        <w:rPr>
          <w:spacing w:val="-5"/>
        </w:rPr>
        <w:t>如下：</w:t>
      </w:r>
    </w:p>
    <w:p>
      <w:pPr>
        <w:spacing w:before="120" w:line="360" w:lineRule="auto"/>
        <w:ind w:firstLine="562" w:firstLineChars="200"/>
        <w:rPr>
          <w:b/>
          <w:sz w:val="28"/>
        </w:rPr>
      </w:pPr>
      <w:r>
        <w:rPr>
          <w:b/>
          <w:sz w:val="28"/>
        </w:rPr>
        <w:t>一、工程建设基本情况</w:t>
      </w:r>
    </w:p>
    <w:p>
      <w:pPr>
        <w:spacing w:line="360" w:lineRule="auto"/>
        <w:ind w:firstLine="562" w:firstLineChars="200"/>
        <w:rPr>
          <w:b/>
          <w:sz w:val="28"/>
        </w:rPr>
      </w:pPr>
      <w:r>
        <w:rPr>
          <w:b/>
          <w:sz w:val="28"/>
        </w:rPr>
        <w:t>（一）建设地点、规模、主要建设内容</w:t>
      </w:r>
    </w:p>
    <w:p>
      <w:pPr>
        <w:pStyle w:val="8"/>
        <w:rPr>
          <w:lang w:val="en-US"/>
        </w:rPr>
      </w:pPr>
      <w:r>
        <w:rPr>
          <w:rFonts w:hint="eastAsia"/>
          <w:lang w:val="en-US"/>
        </w:rPr>
        <w:t xml:space="preserve"> “莘县莘州社区卫生服务中心（莘县社区医院）</w:t>
      </w:r>
      <w:r>
        <w:rPr>
          <w:lang w:val="en-US"/>
        </w:rPr>
        <w:t>50张</w:t>
      </w:r>
      <w:r>
        <w:rPr>
          <w:rFonts w:hint="eastAsia"/>
          <w:lang w:val="en-US"/>
        </w:rPr>
        <w:t>病床项目”</w:t>
      </w:r>
      <w:r>
        <w:rPr>
          <w:lang w:val="en-US"/>
        </w:rPr>
        <w:t>位于</w:t>
      </w:r>
      <w:r>
        <w:rPr>
          <w:rFonts w:hint="eastAsia"/>
          <w:lang w:val="en-US"/>
        </w:rPr>
        <w:t>聊城市</w:t>
      </w:r>
      <w:r>
        <w:rPr>
          <w:lang w:val="en-US"/>
        </w:rPr>
        <w:t>莘县振兴街29号，项目不新增占地，依托原有院区病房楼层进行建设；项目总投资1.666万元（其中环保投资0.1万元），在院区原有18张病床和15张输液留观床的基础上增加17张病床，同时将15张输液留观床转为病床，不新增人员及医疗设备，项目建成后全院共有病床50张；项目院区现有劳动定员70人，实行三班工作制，每班工作8小时，全年运行365天。</w:t>
      </w:r>
    </w:p>
    <w:p>
      <w:pPr>
        <w:spacing w:line="360" w:lineRule="auto"/>
        <w:ind w:firstLine="562" w:firstLineChars="200"/>
        <w:rPr>
          <w:b/>
          <w:sz w:val="28"/>
        </w:rPr>
      </w:pPr>
      <w:r>
        <w:rPr>
          <w:b/>
          <w:sz w:val="28"/>
        </w:rPr>
        <w:t>（二）建设过程及环保审批情况</w:t>
      </w:r>
    </w:p>
    <w:p>
      <w:pPr>
        <w:pStyle w:val="8"/>
        <w:rPr>
          <w:lang w:val="en-US"/>
        </w:rPr>
      </w:pPr>
      <w:r>
        <w:rPr>
          <w:rFonts w:hint="eastAsia"/>
          <w:lang w:val="en-US"/>
        </w:rPr>
        <w:t>莘县莘州社区卫生服务中心（莘县社区医院）于</w:t>
      </w:r>
      <w:r>
        <w:rPr>
          <w:lang w:val="en-US"/>
        </w:rPr>
        <w:t>2024年12月委托</w:t>
      </w:r>
      <w:r>
        <w:rPr>
          <w:rFonts w:hint="eastAsia"/>
          <w:lang w:val="en-US"/>
        </w:rPr>
        <w:t>山东国环环保科技有限公司</w:t>
      </w:r>
      <w:r>
        <w:rPr>
          <w:lang w:val="en-US"/>
        </w:rPr>
        <w:t>编制了《</w:t>
      </w:r>
      <w:r>
        <w:rPr>
          <w:rFonts w:hint="eastAsia"/>
          <w:lang w:val="en-US"/>
        </w:rPr>
        <w:t>莘县莘州社区卫生服务中心（莘县社区医院）50张病床项目</w:t>
      </w:r>
      <w:r>
        <w:rPr>
          <w:lang w:val="en-US"/>
        </w:rPr>
        <w:t>环境影响报告表》，</w:t>
      </w:r>
      <w:r>
        <w:rPr>
          <w:rFonts w:hint="eastAsia"/>
          <w:lang w:val="en-US"/>
        </w:rPr>
        <w:t>莘县行政审批服务局于</w:t>
      </w:r>
      <w:r>
        <w:rPr>
          <w:lang w:val="en-US"/>
        </w:rPr>
        <w:t>2025年01月20日以</w:t>
      </w:r>
      <w:r>
        <w:rPr>
          <w:rFonts w:hint="eastAsia"/>
          <w:lang w:val="en-US"/>
        </w:rPr>
        <w:t>“莘行审报告表</w:t>
      </w:r>
      <w:bookmarkStart w:id="4" w:name="OLE_LINK32"/>
      <w:bookmarkStart w:id="5" w:name="OLE_LINK31"/>
      <w:r>
        <w:rPr>
          <w:lang w:val="en-US"/>
        </w:rPr>
        <w:t>〔2025〕</w:t>
      </w:r>
      <w:bookmarkEnd w:id="4"/>
      <w:bookmarkEnd w:id="5"/>
      <w:r>
        <w:rPr>
          <w:lang w:val="en-US"/>
        </w:rPr>
        <w:t>7</w:t>
      </w:r>
      <w:r>
        <w:rPr>
          <w:rFonts w:hint="eastAsia"/>
          <w:lang w:val="en-US"/>
        </w:rPr>
        <w:t>号”</w:t>
      </w:r>
      <w:r>
        <w:rPr>
          <w:lang w:val="en-US"/>
        </w:rPr>
        <w:t>对其进行了审批</w:t>
      </w:r>
      <w:r>
        <w:rPr>
          <w:rFonts w:hint="eastAsia"/>
          <w:lang w:val="en-US"/>
        </w:rPr>
        <w:t>。项目</w:t>
      </w:r>
      <w:r>
        <w:rPr>
          <w:lang w:val="en-US"/>
        </w:rPr>
        <w:t>于2025年02月开工建设，2025年03月建设完成，并于2025年03月24日完成固定污染源排污登记变更（登记编号：12371522334666312E001Z）。</w:t>
      </w:r>
    </w:p>
    <w:p>
      <w:pPr>
        <w:pStyle w:val="8"/>
        <w:rPr>
          <w:lang w:val="en-US"/>
        </w:rPr>
      </w:pPr>
      <w:bookmarkStart w:id="6" w:name="OLE_LINK23"/>
      <w:bookmarkStart w:id="7" w:name="OLE_LINK24"/>
      <w:r>
        <w:rPr>
          <w:lang w:val="en-US"/>
        </w:rPr>
        <w:t>2025年03月，莘县莘州社区卫生服务中心（莘县社区医院）委托</w:t>
      </w:r>
      <w:bookmarkStart w:id="8" w:name="OLE_LINK29"/>
      <w:bookmarkStart w:id="9" w:name="OLE_LINK28"/>
      <w:bookmarkStart w:id="10" w:name="OLE_LINK30"/>
      <w:r>
        <w:rPr>
          <w:lang w:val="en-US"/>
        </w:rPr>
        <w:t>山东锦航环保科技有限公司</w:t>
      </w:r>
      <w:bookmarkEnd w:id="8"/>
      <w:bookmarkEnd w:id="9"/>
      <w:bookmarkEnd w:id="10"/>
      <w:r>
        <w:rPr>
          <w:lang w:val="en-US"/>
        </w:rPr>
        <w:t>进行该项目的竣工环保验收监测工作，接受委托后山东锦航环保科技有限公司组织有关技术人员进行现场踏勘，依据监测技术规范制定了环保验收监测方案，并委托</w:t>
      </w:r>
      <w:bookmarkStart w:id="11" w:name="OLE_LINK15"/>
      <w:bookmarkStart w:id="12" w:name="OLE_LINK16"/>
      <w:r>
        <w:rPr>
          <w:lang w:val="en-US"/>
        </w:rPr>
        <w:t>山东聊和环保科技有限公司</w:t>
      </w:r>
      <w:bookmarkEnd w:id="11"/>
      <w:bookmarkEnd w:id="12"/>
      <w:r>
        <w:rPr>
          <w:lang w:val="en-US"/>
        </w:rPr>
        <w:t>于2025年07月10日-07月11日进行了验收监测。根据验收监测结果和现场检查情况，</w:t>
      </w:r>
      <w:r>
        <w:rPr>
          <w:rFonts w:hint="eastAsia"/>
          <w:lang w:val="en-US"/>
        </w:rPr>
        <w:t>山东锦航环保科技有限公司</w:t>
      </w:r>
      <w:r>
        <w:rPr>
          <w:lang w:val="en-US"/>
        </w:rPr>
        <w:t>编制了本项目验收监测报告。</w:t>
      </w:r>
      <w:bookmarkEnd w:id="6"/>
      <w:bookmarkEnd w:id="7"/>
    </w:p>
    <w:p>
      <w:pPr>
        <w:spacing w:line="360" w:lineRule="auto"/>
        <w:ind w:firstLine="562" w:firstLineChars="200"/>
        <w:rPr>
          <w:b/>
          <w:sz w:val="28"/>
        </w:rPr>
      </w:pPr>
      <w:r>
        <w:rPr>
          <w:b/>
          <w:sz w:val="28"/>
        </w:rPr>
        <w:t>（</w:t>
      </w:r>
      <w:r>
        <w:rPr>
          <w:rFonts w:hint="eastAsia"/>
          <w:b/>
          <w:sz w:val="28"/>
        </w:rPr>
        <w:t>三</w:t>
      </w:r>
      <w:r>
        <w:rPr>
          <w:b/>
          <w:sz w:val="28"/>
        </w:rPr>
        <w:t>）验收范围</w:t>
      </w:r>
    </w:p>
    <w:p>
      <w:pPr>
        <w:pStyle w:val="8"/>
        <w:rPr>
          <w:lang w:val="en-US"/>
        </w:rPr>
      </w:pPr>
      <w:r>
        <w:rPr>
          <w:rFonts w:hint="eastAsia"/>
          <w:lang w:val="en-US"/>
        </w:rPr>
        <w:t>本次验收为“莘县莘州社区卫生服务中心（莘县社区医院）</w:t>
      </w:r>
      <w:r>
        <w:rPr>
          <w:lang w:val="en-US"/>
        </w:rPr>
        <w:t>50张病</w:t>
      </w:r>
      <w:r>
        <w:rPr>
          <w:rFonts w:hint="eastAsia"/>
          <w:lang w:val="en-US"/>
        </w:rPr>
        <w:t>床项目”的整体验收，验收项目环保设备（措施）落实及污染物达标排放情况。</w:t>
      </w:r>
    </w:p>
    <w:p>
      <w:pPr>
        <w:spacing w:before="120" w:line="360" w:lineRule="auto"/>
        <w:ind w:firstLine="562" w:firstLineChars="200"/>
        <w:rPr>
          <w:b/>
          <w:sz w:val="28"/>
        </w:rPr>
      </w:pPr>
      <w:r>
        <w:rPr>
          <w:b/>
          <w:sz w:val="28"/>
        </w:rPr>
        <w:t>二、工程变</w:t>
      </w:r>
      <w:r>
        <w:rPr>
          <w:rFonts w:hint="eastAsia"/>
          <w:b/>
          <w:sz w:val="28"/>
        </w:rPr>
        <w:t>动</w:t>
      </w:r>
      <w:r>
        <w:rPr>
          <w:b/>
          <w:sz w:val="28"/>
        </w:rPr>
        <w:t>情况</w:t>
      </w:r>
    </w:p>
    <w:p>
      <w:pPr>
        <w:pStyle w:val="8"/>
        <w:rPr>
          <w:lang w:val="en-US"/>
        </w:rPr>
      </w:pPr>
      <w:r>
        <w:rPr>
          <w:rFonts w:hint="eastAsia"/>
        </w:rPr>
        <w:t>通过现场调查，对照环评报告及审批意见，该项目</w:t>
      </w:r>
      <w:r>
        <w:rPr>
          <w:lang w:val="en-US"/>
        </w:rPr>
        <w:t>性质、规模、地点、生产工艺和环境保护措施五个因素</w:t>
      </w:r>
      <w:r>
        <w:rPr>
          <w:rFonts w:hint="eastAsia"/>
          <w:lang w:val="en-US"/>
        </w:rPr>
        <w:t>均未发生重大变动，</w:t>
      </w:r>
      <w:r>
        <w:rPr>
          <w:rFonts w:hint="eastAsia"/>
        </w:rPr>
        <w:t>根据《污染影响类建设项目重大变动清单（试行）的通知》（环办环评函</w:t>
      </w:r>
      <w:r>
        <w:rPr>
          <w:lang w:val="en-US"/>
        </w:rPr>
        <w:t>〔2020〕</w:t>
      </w:r>
      <w:r>
        <w:t>688号</w:t>
      </w:r>
      <w:r>
        <w:rPr>
          <w:rFonts w:hint="eastAsia"/>
        </w:rPr>
        <w:t>）文，项目建设无重大变动情况</w:t>
      </w:r>
      <w:r>
        <w:rPr>
          <w:rFonts w:hint="eastAsia"/>
          <w:lang w:val="en-US"/>
        </w:rPr>
        <w:t>。</w:t>
      </w:r>
    </w:p>
    <w:p>
      <w:pPr>
        <w:spacing w:before="120" w:line="360" w:lineRule="auto"/>
        <w:ind w:firstLine="562" w:firstLineChars="200"/>
        <w:rPr>
          <w:b/>
          <w:sz w:val="28"/>
        </w:rPr>
      </w:pPr>
      <w:r>
        <w:rPr>
          <w:b/>
          <w:sz w:val="28"/>
        </w:rPr>
        <w:t>三、环境保护设施</w:t>
      </w:r>
      <w:r>
        <w:rPr>
          <w:rFonts w:hint="eastAsia"/>
          <w:b/>
          <w:sz w:val="28"/>
        </w:rPr>
        <w:t>落实</w:t>
      </w:r>
      <w:r>
        <w:rPr>
          <w:b/>
          <w:sz w:val="28"/>
        </w:rPr>
        <w:t>情况</w:t>
      </w:r>
    </w:p>
    <w:p>
      <w:pPr>
        <w:spacing w:line="360" w:lineRule="auto"/>
        <w:ind w:firstLine="562" w:firstLineChars="200"/>
        <w:rPr>
          <w:b/>
          <w:sz w:val="28"/>
        </w:rPr>
      </w:pPr>
      <w:r>
        <w:rPr>
          <w:b/>
          <w:sz w:val="28"/>
        </w:rPr>
        <w:t>（</w:t>
      </w:r>
      <w:r>
        <w:rPr>
          <w:rFonts w:hint="eastAsia"/>
          <w:b/>
          <w:sz w:val="28"/>
        </w:rPr>
        <w:t>一</w:t>
      </w:r>
      <w:r>
        <w:rPr>
          <w:b/>
          <w:sz w:val="28"/>
        </w:rPr>
        <w:t>）废</w:t>
      </w:r>
      <w:r>
        <w:rPr>
          <w:rFonts w:hint="eastAsia"/>
          <w:b/>
          <w:sz w:val="28"/>
        </w:rPr>
        <w:t>气</w:t>
      </w:r>
    </w:p>
    <w:p>
      <w:pPr>
        <w:pStyle w:val="8"/>
        <w:rPr>
          <w:lang w:val="en-US"/>
        </w:rPr>
      </w:pPr>
      <w:r>
        <w:rPr>
          <w:lang w:val="en-US"/>
        </w:rPr>
        <w:t>项目</w:t>
      </w:r>
      <w:r>
        <w:rPr>
          <w:rFonts w:hint="eastAsia"/>
          <w:lang w:val="en-US"/>
        </w:rPr>
        <w:t>运营期</w:t>
      </w:r>
      <w:r>
        <w:rPr>
          <w:lang w:val="en-US"/>
        </w:rPr>
        <w:t>废气主要为污水处理站产生的少量</w:t>
      </w:r>
      <w:r>
        <w:rPr>
          <w:rFonts w:hint="eastAsia"/>
          <w:lang w:val="en-US"/>
        </w:rPr>
        <w:t>无组织</w:t>
      </w:r>
      <w:r>
        <w:rPr>
          <w:lang w:val="en-US"/>
        </w:rPr>
        <w:t>废气，通过加强密闭、定期喷</w:t>
      </w:r>
      <w:r>
        <w:rPr>
          <w:rFonts w:hint="eastAsia"/>
          <w:lang w:val="en-US"/>
        </w:rPr>
        <w:t>洒</w:t>
      </w:r>
      <w:r>
        <w:rPr>
          <w:lang w:val="en-US"/>
        </w:rPr>
        <w:t>除臭剂</w:t>
      </w:r>
      <w:r>
        <w:rPr>
          <w:rFonts w:hint="eastAsia"/>
          <w:lang w:val="en-US"/>
        </w:rPr>
        <w:t>等措施</w:t>
      </w:r>
      <w:r>
        <w:rPr>
          <w:lang w:val="en-US"/>
        </w:rPr>
        <w:t>，</w:t>
      </w:r>
      <w:r>
        <w:rPr>
          <w:rFonts w:hint="eastAsia"/>
          <w:lang w:val="en-US"/>
        </w:rPr>
        <w:t>减少废气的无</w:t>
      </w:r>
      <w:r>
        <w:rPr>
          <w:lang w:val="en-US"/>
        </w:rPr>
        <w:t>组织排放。</w:t>
      </w:r>
    </w:p>
    <w:p>
      <w:pPr>
        <w:spacing w:line="360" w:lineRule="auto"/>
        <w:ind w:firstLine="562" w:firstLineChars="200"/>
        <w:rPr>
          <w:b/>
          <w:sz w:val="28"/>
        </w:rPr>
      </w:pPr>
      <w:r>
        <w:rPr>
          <w:b/>
          <w:sz w:val="28"/>
        </w:rPr>
        <w:t>（二）废</w:t>
      </w:r>
      <w:r>
        <w:rPr>
          <w:rFonts w:hint="eastAsia"/>
          <w:b/>
          <w:sz w:val="28"/>
        </w:rPr>
        <w:t>水</w:t>
      </w:r>
    </w:p>
    <w:p>
      <w:pPr>
        <w:pStyle w:val="8"/>
        <w:rPr>
          <w:lang w:val="en-US"/>
        </w:rPr>
      </w:pPr>
      <w:r>
        <w:rPr>
          <w:rFonts w:hint="eastAsia"/>
          <w:lang w:val="en-US"/>
        </w:rPr>
        <w:t>院区</w:t>
      </w:r>
      <w:r>
        <w:rPr>
          <w:lang w:val="en-US"/>
        </w:rPr>
        <w:t>废水主要为生活废水和医疗废水。生活废水和医疗废水经</w:t>
      </w:r>
      <w:r>
        <w:rPr>
          <w:rFonts w:hint="eastAsia"/>
          <w:lang w:val="en-US"/>
        </w:rPr>
        <w:t>“</w:t>
      </w:r>
      <w:r>
        <w:rPr>
          <w:lang w:val="en-US"/>
        </w:rPr>
        <w:t>预处理+水解酸化+接触氧化+消毒</w:t>
      </w:r>
      <w:r>
        <w:rPr>
          <w:rFonts w:hint="eastAsia"/>
          <w:lang w:val="en-US"/>
        </w:rPr>
        <w:t>”工艺的</w:t>
      </w:r>
      <w:r>
        <w:rPr>
          <w:lang w:val="en-US"/>
        </w:rPr>
        <w:t>污水处理站处理后</w:t>
      </w:r>
      <w:r>
        <w:rPr>
          <w:rFonts w:hint="eastAsia"/>
          <w:lang w:val="en-US"/>
        </w:rPr>
        <w:t>通过市政管网排入莘县康达水务有限公司深度处理后排放。</w:t>
      </w:r>
    </w:p>
    <w:p>
      <w:pPr>
        <w:spacing w:line="360" w:lineRule="auto"/>
        <w:ind w:firstLine="562" w:firstLineChars="200"/>
        <w:rPr>
          <w:b/>
          <w:sz w:val="28"/>
        </w:rPr>
      </w:pPr>
      <w:r>
        <w:rPr>
          <w:b/>
          <w:sz w:val="28"/>
        </w:rPr>
        <w:t>（三）噪声</w:t>
      </w:r>
    </w:p>
    <w:p>
      <w:pPr>
        <w:pStyle w:val="8"/>
        <w:rPr>
          <w:lang w:val="en-US"/>
        </w:rPr>
      </w:pPr>
      <w:bookmarkStart w:id="13" w:name="_Toc17235"/>
      <w:r>
        <w:rPr>
          <w:rFonts w:hint="eastAsia"/>
          <w:lang w:val="en-US"/>
        </w:rPr>
        <w:t>院区</w:t>
      </w:r>
      <w:r>
        <w:rPr>
          <w:lang w:val="en-US"/>
        </w:rPr>
        <w:t>噪声源主要为空调外机、风机、水泵等运行时产生的噪声</w:t>
      </w:r>
      <w:r>
        <w:rPr>
          <w:rFonts w:hint="eastAsia"/>
          <w:lang w:val="en-US"/>
        </w:rPr>
        <w:t>及病人及陪护人员产生的社会噪声等</w:t>
      </w:r>
      <w:r>
        <w:rPr>
          <w:lang w:val="en-US"/>
        </w:rPr>
        <w:t>。</w:t>
      </w:r>
      <w:r>
        <w:rPr>
          <w:rFonts w:hint="eastAsia"/>
          <w:lang w:val="en-US"/>
        </w:rPr>
        <w:t>对</w:t>
      </w:r>
      <w:r>
        <w:rPr>
          <w:lang w:val="en-US"/>
        </w:rPr>
        <w:t>产噪设备</w:t>
      </w:r>
      <w:r>
        <w:rPr>
          <w:rFonts w:hint="eastAsia"/>
          <w:lang w:val="en-US"/>
        </w:rPr>
        <w:t>，通过</w:t>
      </w:r>
      <w:r>
        <w:rPr>
          <w:lang w:val="en-US"/>
        </w:rPr>
        <w:t>选用低噪声设备</w:t>
      </w:r>
      <w:r>
        <w:rPr>
          <w:rFonts w:hint="eastAsia"/>
          <w:lang w:val="en-US"/>
        </w:rPr>
        <w:t>、</w:t>
      </w:r>
      <w:r>
        <w:rPr>
          <w:lang w:val="en-US"/>
        </w:rPr>
        <w:t>定期进行设备检修</w:t>
      </w:r>
      <w:r>
        <w:rPr>
          <w:rFonts w:hint="eastAsia"/>
          <w:lang w:val="en-US"/>
        </w:rPr>
        <w:t>、</w:t>
      </w:r>
      <w:r>
        <w:rPr>
          <w:lang w:val="en-US"/>
        </w:rPr>
        <w:t>墙壁隔声、距离衰减</w:t>
      </w:r>
      <w:r>
        <w:rPr>
          <w:rFonts w:hint="eastAsia"/>
          <w:lang w:val="en-US"/>
        </w:rPr>
        <w:t>等措施</w:t>
      </w:r>
      <w:bookmarkEnd w:id="13"/>
      <w:r>
        <w:rPr>
          <w:rFonts w:hint="eastAsia"/>
          <w:lang w:val="en-US"/>
        </w:rPr>
        <w:t>降低噪声污染；对人流及车辆噪声，采取加强管理、合理布局、规范车辆限速行驶，设置指示牌，禁止鸣笛等措施降低噪声对周围环境的影响。</w:t>
      </w:r>
    </w:p>
    <w:p>
      <w:pPr>
        <w:spacing w:line="360" w:lineRule="auto"/>
        <w:ind w:firstLine="562" w:firstLineChars="200"/>
        <w:rPr>
          <w:b/>
          <w:sz w:val="28"/>
        </w:rPr>
      </w:pPr>
      <w:r>
        <w:rPr>
          <w:b/>
          <w:sz w:val="28"/>
        </w:rPr>
        <w:t>（四）固废</w:t>
      </w:r>
    </w:p>
    <w:p>
      <w:pPr>
        <w:pStyle w:val="8"/>
        <w:rPr>
          <w:lang w:val="en-US"/>
        </w:rPr>
      </w:pPr>
      <w:r>
        <w:rPr>
          <w:rFonts w:hint="eastAsia"/>
          <w:lang w:val="en-US"/>
        </w:rPr>
        <w:t>项目运营期</w:t>
      </w:r>
      <w:r>
        <w:rPr>
          <w:lang w:val="en-US"/>
        </w:rPr>
        <w:t>固体废物主要包括一般固体废物（生活垃圾、废包装材料）、危险废物</w:t>
      </w:r>
      <w:r>
        <w:rPr>
          <w:rFonts w:hint="eastAsia"/>
          <w:lang w:val="en-US"/>
        </w:rPr>
        <w:t>（</w:t>
      </w:r>
      <w:r>
        <w:rPr>
          <w:lang w:val="en-US"/>
        </w:rPr>
        <w:t>污水处理站污泥、格栅及化粪池污泥</w:t>
      </w:r>
      <w:r>
        <w:rPr>
          <w:rFonts w:hint="eastAsia"/>
          <w:lang w:val="en-US"/>
        </w:rPr>
        <w:t>、杀菌消毒产生的废灯管）、</w:t>
      </w:r>
      <w:r>
        <w:rPr>
          <w:lang w:val="en-US"/>
        </w:rPr>
        <w:t>医疗废物</w:t>
      </w:r>
      <w:r>
        <w:rPr>
          <w:rFonts w:hint="eastAsia"/>
          <w:lang w:val="en-US"/>
        </w:rPr>
        <w:t>（</w:t>
      </w:r>
      <w:r>
        <w:rPr>
          <w:lang w:val="en-US"/>
        </w:rPr>
        <w:t>感染性废物、病理性废物、损伤性废物、药物性废物、化学性废物</w:t>
      </w:r>
      <w:r>
        <w:rPr>
          <w:rFonts w:hint="eastAsia"/>
          <w:lang w:val="en-US"/>
        </w:rPr>
        <w:t>）。</w:t>
      </w:r>
    </w:p>
    <w:p>
      <w:pPr>
        <w:pStyle w:val="8"/>
        <w:rPr>
          <w:lang w:val="en-US"/>
        </w:rPr>
      </w:pPr>
      <w:r>
        <w:rPr>
          <w:lang w:val="en-US"/>
        </w:rPr>
        <w:t>生活垃圾委托环卫部门清运</w:t>
      </w:r>
      <w:r>
        <w:rPr>
          <w:rFonts w:hint="eastAsia"/>
          <w:lang w:val="en-US"/>
        </w:rPr>
        <w:t>；未沾染药剂等的</w:t>
      </w:r>
      <w:r>
        <w:rPr>
          <w:lang w:val="en-US"/>
        </w:rPr>
        <w:t>废包装材料收集后综合利用</w:t>
      </w:r>
      <w:r>
        <w:rPr>
          <w:rFonts w:hint="eastAsia"/>
          <w:lang w:val="en-US"/>
        </w:rPr>
        <w:t>；</w:t>
      </w:r>
      <w:r>
        <w:rPr>
          <w:lang w:val="en-US"/>
        </w:rPr>
        <w:t>危险废物（污水处理站污泥、格栅及化粪池污泥</w:t>
      </w:r>
      <w:r>
        <w:rPr>
          <w:rFonts w:hint="eastAsia"/>
          <w:lang w:val="en-US"/>
        </w:rPr>
        <w:t>、废灯管</w:t>
      </w:r>
      <w:r>
        <w:rPr>
          <w:lang w:val="en-US"/>
        </w:rPr>
        <w:t>）</w:t>
      </w:r>
      <w:r>
        <w:rPr>
          <w:rFonts w:hint="eastAsia"/>
          <w:lang w:val="en-US"/>
        </w:rPr>
        <w:t>收集后暂存于危废间，</w:t>
      </w:r>
      <w:r>
        <w:rPr>
          <w:lang w:val="en-US"/>
        </w:rPr>
        <w:t>委托有资质单位进行处置</w:t>
      </w:r>
      <w:r>
        <w:rPr>
          <w:rFonts w:hint="eastAsia"/>
          <w:lang w:val="en-US"/>
        </w:rPr>
        <w:t>；</w:t>
      </w:r>
      <w:r>
        <w:rPr>
          <w:lang w:val="en-US"/>
        </w:rPr>
        <w:t>医疗废物</w:t>
      </w:r>
      <w:r>
        <w:rPr>
          <w:rFonts w:hint="eastAsia"/>
          <w:lang w:val="en-US"/>
        </w:rPr>
        <w:t>暂存于医疗废物暂存间，</w:t>
      </w:r>
      <w:r>
        <w:rPr>
          <w:lang w:val="en-US"/>
        </w:rPr>
        <w:t>委托聊城优艺环保科技有限公司进行处置。</w:t>
      </w:r>
      <w:r>
        <w:rPr>
          <w:rFonts w:hint="eastAsia"/>
          <w:lang w:val="en-US"/>
        </w:rPr>
        <w:t>固体废物</w:t>
      </w:r>
      <w:r>
        <w:rPr>
          <w:lang w:val="en-US"/>
        </w:rPr>
        <w:t>的贮存和处置满足《一般工业固体废物管理台账制定指南（试行）》（生态环境部公告2021年第82号）、《一般工业固体废物贮存和填埋污染控制标准》（GB18599-2020）</w:t>
      </w:r>
      <w:r>
        <w:rPr>
          <w:rFonts w:hint="eastAsia"/>
          <w:lang w:val="en-US"/>
        </w:rPr>
        <w:t>、《</w:t>
      </w:r>
      <w:bookmarkStart w:id="14" w:name="OLE_LINK35"/>
      <w:bookmarkStart w:id="15" w:name="OLE_LINK36"/>
      <w:r>
        <w:rPr>
          <w:rFonts w:hint="eastAsia"/>
          <w:lang w:val="en-US"/>
        </w:rPr>
        <w:t>医疗废物处理处置污染控制标准</w:t>
      </w:r>
      <w:bookmarkEnd w:id="14"/>
      <w:bookmarkEnd w:id="15"/>
      <w:r>
        <w:rPr>
          <w:rFonts w:hint="eastAsia"/>
          <w:lang w:val="en-US"/>
        </w:rPr>
        <w:t>》（GB39707-2020）</w:t>
      </w:r>
      <w:r>
        <w:rPr>
          <w:lang w:val="en-US"/>
        </w:rPr>
        <w:t>和《危险废物贮存污染控制标准》（GB18597-2023）要求。</w:t>
      </w:r>
    </w:p>
    <w:p>
      <w:pPr>
        <w:spacing w:before="120" w:line="360" w:lineRule="auto"/>
        <w:ind w:firstLine="562" w:firstLineChars="200"/>
        <w:rPr>
          <w:b/>
          <w:sz w:val="28"/>
        </w:rPr>
      </w:pPr>
      <w:r>
        <w:rPr>
          <w:b/>
          <w:sz w:val="28"/>
        </w:rPr>
        <w:t>四、环境保护设施调试效果</w:t>
      </w:r>
    </w:p>
    <w:p>
      <w:pPr>
        <w:pStyle w:val="8"/>
      </w:pPr>
      <w:r>
        <w:rPr>
          <w:rFonts w:hint="eastAsia"/>
          <w:lang w:val="en-US"/>
        </w:rPr>
        <w:t>验收</w:t>
      </w:r>
      <w:r>
        <w:rPr>
          <w:lang w:val="en-US"/>
        </w:rPr>
        <w:t>监测期间</w:t>
      </w:r>
      <w:r>
        <w:rPr>
          <w:rFonts w:hint="eastAsia"/>
          <w:lang w:val="en-US"/>
        </w:rPr>
        <w:t>院区稳定运行、环境保护设施运行正常，监测结果能作为该项目竣工环境保护验收的依据。</w:t>
      </w:r>
    </w:p>
    <w:p>
      <w:pPr>
        <w:pStyle w:val="8"/>
      </w:pPr>
      <w:r>
        <w:t>监测结果表明：</w:t>
      </w:r>
    </w:p>
    <w:p>
      <w:pPr>
        <w:spacing w:line="360" w:lineRule="auto"/>
        <w:ind w:firstLine="562" w:firstLineChars="200"/>
        <w:rPr>
          <w:b/>
          <w:sz w:val="28"/>
          <w:lang w:val="en-US"/>
        </w:rPr>
      </w:pPr>
      <w:r>
        <w:rPr>
          <w:rFonts w:hint="eastAsia"/>
          <w:b/>
          <w:sz w:val="28"/>
          <w:lang w:val="en-US"/>
        </w:rPr>
        <w:t>（一）废气</w:t>
      </w:r>
    </w:p>
    <w:p>
      <w:pPr>
        <w:pStyle w:val="8"/>
      </w:pPr>
      <w:r>
        <w:t>验收监测期间，</w:t>
      </w:r>
      <w:r>
        <w:rPr>
          <w:lang w:val="en-US"/>
        </w:rPr>
        <w:t>污水处理站周边</w:t>
      </w:r>
      <w:r>
        <w:rPr>
          <w:rFonts w:hint="eastAsia"/>
          <w:lang w:val="en-US"/>
        </w:rPr>
        <w:t>无组织</w:t>
      </w:r>
      <w:r>
        <w:t>氨最大排放浓度为0.17mg/m</w:t>
      </w:r>
      <w:r>
        <w:rPr>
          <w:vertAlign w:val="superscript"/>
        </w:rPr>
        <w:t>3</w:t>
      </w:r>
      <w:r>
        <w:rPr>
          <w:rFonts w:hint="eastAsia"/>
        </w:rPr>
        <w:t>、无组织</w:t>
      </w:r>
      <w:r>
        <w:t>硫化氢最</w:t>
      </w:r>
      <w:r>
        <w:rPr>
          <w:rFonts w:hint="eastAsia"/>
        </w:rPr>
        <w:t>大排放</w:t>
      </w:r>
      <w:r>
        <w:t>浓度为0.012mg/m</w:t>
      </w:r>
      <w:r>
        <w:rPr>
          <w:vertAlign w:val="superscript"/>
        </w:rPr>
        <w:t>3</w:t>
      </w:r>
      <w:r>
        <w:rPr>
          <w:rFonts w:hint="eastAsia"/>
        </w:rPr>
        <w:t>、无组织</w:t>
      </w:r>
      <w:r>
        <w:t>氯气最</w:t>
      </w:r>
      <w:r>
        <w:rPr>
          <w:rFonts w:hint="eastAsia"/>
        </w:rPr>
        <w:t>大排放</w:t>
      </w:r>
      <w:r>
        <w:t>浓度为0.08mg/m</w:t>
      </w:r>
      <w:r>
        <w:rPr>
          <w:vertAlign w:val="superscript"/>
        </w:rPr>
        <w:t>3</w:t>
      </w:r>
      <w:r>
        <w:rPr>
          <w:rFonts w:hint="eastAsia"/>
        </w:rPr>
        <w:t>、无组织</w:t>
      </w:r>
      <w:r>
        <w:t>甲烷最高体积百分数为0.00022%</w:t>
      </w:r>
      <w:r>
        <w:rPr>
          <w:rFonts w:hint="eastAsia"/>
        </w:rPr>
        <w:t>、无组织</w:t>
      </w:r>
      <w:r>
        <w:t>臭气浓度最大</w:t>
      </w:r>
      <w:r>
        <w:rPr>
          <w:rFonts w:hint="eastAsia"/>
        </w:rPr>
        <w:t>监测</w:t>
      </w:r>
      <w:r>
        <w:t>值&lt;10（无量纲），均满足《山东省医疗</w:t>
      </w:r>
      <w:r>
        <w:rPr>
          <w:rFonts w:hint="eastAsia"/>
        </w:rPr>
        <w:t>机构</w:t>
      </w:r>
      <w:r>
        <w:t>污染物排放</w:t>
      </w:r>
      <w:r>
        <w:rPr>
          <w:rFonts w:hint="eastAsia"/>
        </w:rPr>
        <w:t>控制</w:t>
      </w:r>
      <w:r>
        <w:t>标准》（DB37/596-2020）表2</w:t>
      </w:r>
      <w:r>
        <w:rPr>
          <w:rFonts w:hint="eastAsia"/>
        </w:rPr>
        <w:t>要求</w:t>
      </w:r>
      <w:r>
        <w:t>，</w:t>
      </w:r>
      <w:r>
        <w:rPr>
          <w:rFonts w:hint="eastAsia"/>
        </w:rPr>
        <w:t>院</w:t>
      </w:r>
      <w:r>
        <w:t>界</w:t>
      </w:r>
      <w:r>
        <w:rPr>
          <w:rFonts w:hint="eastAsia"/>
        </w:rPr>
        <w:t>无组织</w:t>
      </w:r>
      <w:r>
        <w:t>臭气浓度最大</w:t>
      </w:r>
      <w:r>
        <w:rPr>
          <w:rFonts w:hint="eastAsia"/>
        </w:rPr>
        <w:t>监测</w:t>
      </w:r>
      <w:r>
        <w:t>值为16（无量纲）</w:t>
      </w:r>
      <w:r>
        <w:rPr>
          <w:rFonts w:hint="eastAsia"/>
        </w:rPr>
        <w:t>，</w:t>
      </w:r>
      <w:r>
        <w:t>满足《</w:t>
      </w:r>
      <w:bookmarkStart w:id="16" w:name="OLE_LINK6"/>
      <w:bookmarkStart w:id="17" w:name="OLE_LINK7"/>
      <w:r>
        <w:t>恶臭污染物排放标准</w:t>
      </w:r>
      <w:bookmarkEnd w:id="16"/>
      <w:bookmarkEnd w:id="17"/>
      <w:r>
        <w:t>》（GB14554-93）表1标准要求。</w:t>
      </w:r>
    </w:p>
    <w:p>
      <w:pPr>
        <w:spacing w:line="360" w:lineRule="auto"/>
        <w:ind w:firstLine="562" w:firstLineChars="200"/>
        <w:rPr>
          <w:b/>
          <w:sz w:val="28"/>
          <w:lang w:val="en-US"/>
        </w:rPr>
      </w:pPr>
      <w:r>
        <w:rPr>
          <w:rFonts w:hint="eastAsia"/>
          <w:b/>
          <w:sz w:val="28"/>
          <w:lang w:val="en-US"/>
        </w:rPr>
        <w:t>（二）废水</w:t>
      </w:r>
    </w:p>
    <w:p>
      <w:pPr>
        <w:pStyle w:val="8"/>
        <w:rPr>
          <w:lang w:val="en-US"/>
        </w:rPr>
      </w:pPr>
      <w:r>
        <w:rPr>
          <w:rFonts w:hint="eastAsia"/>
          <w:lang w:val="en-US"/>
        </w:rPr>
        <w:t>验收监测期间，污水处理站排放口废水pH值在7.1-7.8之间，废水两天的监测结果日均值分别为：</w:t>
      </w:r>
      <w:r>
        <w:rPr>
          <w:lang w:val="en-US"/>
        </w:rPr>
        <w:t>化学需氧量18</w:t>
      </w:r>
      <w:r>
        <w:rPr>
          <w:rFonts w:hint="eastAsia"/>
          <w:lang w:val="en-US"/>
        </w:rPr>
        <w:t>mg/L</w:t>
      </w:r>
      <w:r>
        <w:rPr>
          <w:lang w:val="en-US"/>
        </w:rPr>
        <w:t>、23</w:t>
      </w:r>
      <w:r>
        <w:rPr>
          <w:rFonts w:hint="eastAsia"/>
          <w:lang w:val="en-US"/>
        </w:rPr>
        <w:t>mg/L</w:t>
      </w:r>
      <w:r>
        <w:rPr>
          <w:lang w:val="en-US"/>
        </w:rPr>
        <w:t>，五日生化需氧量4.5</w:t>
      </w:r>
      <w:r>
        <w:rPr>
          <w:rFonts w:hint="eastAsia"/>
          <w:lang w:val="en-US"/>
        </w:rPr>
        <w:t>mg/L</w:t>
      </w:r>
      <w:r>
        <w:rPr>
          <w:lang w:val="en-US"/>
        </w:rPr>
        <w:t>、6.7</w:t>
      </w:r>
      <w:r>
        <w:rPr>
          <w:rFonts w:hint="eastAsia"/>
          <w:lang w:val="en-US"/>
        </w:rPr>
        <w:t>mg/L</w:t>
      </w:r>
      <w:r>
        <w:rPr>
          <w:lang w:val="en-US"/>
        </w:rPr>
        <w:t>，氨氮7.91</w:t>
      </w:r>
      <w:r>
        <w:rPr>
          <w:rFonts w:hint="eastAsia"/>
          <w:lang w:val="en-US"/>
        </w:rPr>
        <w:t>mg/L</w:t>
      </w:r>
      <w:r>
        <w:rPr>
          <w:lang w:val="en-US"/>
        </w:rPr>
        <w:t>、8.21</w:t>
      </w:r>
      <w:r>
        <w:rPr>
          <w:rFonts w:hint="eastAsia"/>
          <w:lang w:val="en-US"/>
        </w:rPr>
        <w:t>mg/L</w:t>
      </w:r>
      <w:r>
        <w:rPr>
          <w:lang w:val="en-US"/>
        </w:rPr>
        <w:t>，总磷0.27</w:t>
      </w:r>
      <w:r>
        <w:rPr>
          <w:rFonts w:hint="eastAsia"/>
          <w:lang w:val="en-US"/>
        </w:rPr>
        <w:t>mg/L</w:t>
      </w:r>
      <w:r>
        <w:rPr>
          <w:lang w:val="en-US"/>
        </w:rPr>
        <w:t>、0.22</w:t>
      </w:r>
      <w:r>
        <w:rPr>
          <w:rFonts w:hint="eastAsia"/>
          <w:lang w:val="en-US"/>
        </w:rPr>
        <w:t>mg/L</w:t>
      </w:r>
      <w:r>
        <w:rPr>
          <w:lang w:val="en-US"/>
        </w:rPr>
        <w:t>，悬浮物6</w:t>
      </w:r>
      <w:r>
        <w:rPr>
          <w:rFonts w:hint="eastAsia"/>
          <w:lang w:val="en-US"/>
        </w:rPr>
        <w:t>mg/L</w:t>
      </w:r>
      <w:r>
        <w:rPr>
          <w:lang w:val="en-US"/>
        </w:rPr>
        <w:t>、5</w:t>
      </w:r>
      <w:r>
        <w:rPr>
          <w:rFonts w:hint="eastAsia"/>
          <w:lang w:val="en-US"/>
        </w:rPr>
        <w:t>mg/L</w:t>
      </w:r>
      <w:r>
        <w:rPr>
          <w:lang w:val="en-US"/>
        </w:rPr>
        <w:t>，石油类0.24</w:t>
      </w:r>
      <w:r>
        <w:rPr>
          <w:rFonts w:hint="eastAsia"/>
          <w:lang w:val="en-US"/>
        </w:rPr>
        <w:t>mg/L</w:t>
      </w:r>
      <w:r>
        <w:rPr>
          <w:lang w:val="en-US"/>
        </w:rPr>
        <w:t>、0.08</w:t>
      </w:r>
      <w:r>
        <w:rPr>
          <w:rFonts w:hint="eastAsia"/>
          <w:lang w:val="en-US"/>
        </w:rPr>
        <w:t>mg/L</w:t>
      </w:r>
      <w:r>
        <w:rPr>
          <w:lang w:val="en-US"/>
        </w:rPr>
        <w:t>，阴离子表面活性剂0.123</w:t>
      </w:r>
      <w:r>
        <w:rPr>
          <w:rFonts w:hint="eastAsia"/>
          <w:lang w:val="en-US"/>
        </w:rPr>
        <w:t>mg/L</w:t>
      </w:r>
      <w:r>
        <w:rPr>
          <w:lang w:val="en-US"/>
        </w:rPr>
        <w:t>、0.121</w:t>
      </w:r>
      <w:r>
        <w:rPr>
          <w:rFonts w:hint="eastAsia"/>
          <w:lang w:val="en-US"/>
        </w:rPr>
        <w:t>mg/L</w:t>
      </w:r>
      <w:r>
        <w:rPr>
          <w:lang w:val="en-US"/>
        </w:rPr>
        <w:t>，总</w:t>
      </w:r>
      <w:r>
        <w:rPr>
          <w:rFonts w:hint="eastAsia"/>
          <w:lang w:val="en-US"/>
        </w:rPr>
        <w:t>余</w:t>
      </w:r>
      <w:r>
        <w:rPr>
          <w:lang w:val="en-US"/>
        </w:rPr>
        <w:t>氯0.03</w:t>
      </w:r>
      <w:r>
        <w:rPr>
          <w:rFonts w:hint="eastAsia"/>
          <w:lang w:val="en-US"/>
        </w:rPr>
        <w:t>mg/L</w:t>
      </w:r>
      <w:r>
        <w:rPr>
          <w:lang w:val="en-US"/>
        </w:rPr>
        <w:t>、0.05</w:t>
      </w:r>
      <w:r>
        <w:rPr>
          <w:rFonts w:hint="eastAsia"/>
          <w:lang w:val="en-US"/>
        </w:rPr>
        <w:t>mg/L</w:t>
      </w:r>
      <w:r>
        <w:rPr>
          <w:lang w:val="en-US"/>
        </w:rPr>
        <w:t>，氰化物0.004</w:t>
      </w:r>
      <w:r>
        <w:rPr>
          <w:rFonts w:hint="eastAsia"/>
          <w:lang w:val="en-US"/>
        </w:rPr>
        <w:t>mg/L</w:t>
      </w:r>
      <w:r>
        <w:rPr>
          <w:lang w:val="en-US"/>
        </w:rPr>
        <w:t>、0.004</w:t>
      </w:r>
      <w:r>
        <w:rPr>
          <w:rFonts w:hint="eastAsia"/>
          <w:lang w:val="en-US"/>
        </w:rPr>
        <w:t>mg/L</w:t>
      </w:r>
      <w:r>
        <w:rPr>
          <w:lang w:val="en-US"/>
        </w:rPr>
        <w:t>，粪大肠菌群4.1</w:t>
      </w:r>
      <w:r>
        <w:rPr>
          <w:rFonts w:eastAsiaTheme="minorEastAsia"/>
          <w:kern w:val="2"/>
          <w:lang w:val="en-US" w:bidi="ar-SA"/>
        </w:rPr>
        <w:t>×</w:t>
      </w:r>
      <w:r>
        <w:rPr>
          <w:rFonts w:hint="eastAsia" w:eastAsiaTheme="minorEastAsia"/>
          <w:kern w:val="2"/>
          <w:lang w:val="en-US" w:bidi="ar-SA"/>
        </w:rPr>
        <w:t>10</w:t>
      </w:r>
      <w:r>
        <w:rPr>
          <w:rFonts w:hint="eastAsia" w:eastAsiaTheme="minorEastAsia"/>
          <w:kern w:val="2"/>
          <w:vertAlign w:val="superscript"/>
          <w:lang w:val="en-US" w:bidi="ar-SA"/>
        </w:rPr>
        <w:t>2</w:t>
      </w:r>
      <w:r>
        <w:rPr>
          <w:lang w:val="en-US"/>
        </w:rPr>
        <w:t>MPN/L、3.5</w:t>
      </w:r>
      <w:r>
        <w:rPr>
          <w:rFonts w:eastAsiaTheme="minorEastAsia"/>
          <w:kern w:val="2"/>
          <w:lang w:val="en-US" w:bidi="ar-SA"/>
        </w:rPr>
        <w:t>×</w:t>
      </w:r>
      <w:r>
        <w:rPr>
          <w:rFonts w:hint="eastAsia" w:eastAsiaTheme="minorEastAsia"/>
          <w:kern w:val="2"/>
          <w:lang w:val="en-US" w:bidi="ar-SA"/>
        </w:rPr>
        <w:t>10</w:t>
      </w:r>
      <w:r>
        <w:rPr>
          <w:rFonts w:hint="eastAsia" w:eastAsiaTheme="minorEastAsia"/>
          <w:kern w:val="2"/>
          <w:vertAlign w:val="superscript"/>
          <w:lang w:val="en-US" w:bidi="ar-SA"/>
        </w:rPr>
        <w:t>2</w:t>
      </w:r>
      <w:r>
        <w:rPr>
          <w:lang w:val="en-US"/>
        </w:rPr>
        <w:t>MPN/L</w:t>
      </w:r>
      <w:r>
        <w:rPr>
          <w:rFonts w:hint="eastAsia"/>
          <w:lang w:val="en-US"/>
        </w:rPr>
        <w:t>，</w:t>
      </w:r>
      <w:r>
        <w:rPr>
          <w:rFonts w:hint="eastAsia"/>
          <w:lang w:val="en-US" w:eastAsia="zh-CN"/>
        </w:rPr>
        <w:t>动植物油、挥发酚未检出，</w:t>
      </w:r>
      <w:r>
        <w:rPr>
          <w:rFonts w:hint="eastAsia"/>
          <w:lang w:val="en-US"/>
        </w:rPr>
        <w:t>出水水质能够满足</w:t>
      </w:r>
      <w:r>
        <w:rPr>
          <w:lang w:val="en-US"/>
        </w:rPr>
        <w:t>《山东省医疗</w:t>
      </w:r>
      <w:r>
        <w:rPr>
          <w:rFonts w:hint="eastAsia"/>
          <w:lang w:val="en-US"/>
        </w:rPr>
        <w:t>机构</w:t>
      </w:r>
      <w:r>
        <w:rPr>
          <w:lang w:val="en-US"/>
        </w:rPr>
        <w:t>污染物排放</w:t>
      </w:r>
      <w:r>
        <w:rPr>
          <w:rFonts w:hint="eastAsia"/>
          <w:lang w:val="en-US"/>
        </w:rPr>
        <w:t>控制</w:t>
      </w:r>
      <w:r>
        <w:rPr>
          <w:lang w:val="en-US"/>
        </w:rPr>
        <w:t>标准》（DB37/596-2020）表1二级标准</w:t>
      </w:r>
      <w:r>
        <w:rPr>
          <w:rFonts w:hint="eastAsia"/>
          <w:lang w:val="en-US"/>
        </w:rPr>
        <w:t>、</w:t>
      </w:r>
      <w:r>
        <w:rPr>
          <w:lang w:val="en-US"/>
        </w:rPr>
        <w:t>《</w:t>
      </w:r>
      <w:bookmarkStart w:id="18" w:name="OLE_LINK20"/>
      <w:bookmarkStart w:id="19" w:name="OLE_LINK21"/>
      <w:r>
        <w:rPr>
          <w:lang w:val="en-US"/>
        </w:rPr>
        <w:t>污水综合排放标准</w:t>
      </w:r>
      <w:bookmarkEnd w:id="18"/>
      <w:bookmarkEnd w:id="19"/>
      <w:r>
        <w:rPr>
          <w:lang w:val="en-US"/>
        </w:rPr>
        <w:t>》（GB8978-1996）表4三级标准</w:t>
      </w:r>
      <w:r>
        <w:rPr>
          <w:rFonts w:hint="eastAsia"/>
          <w:lang w:val="en-US"/>
        </w:rPr>
        <w:t>及</w:t>
      </w:r>
      <w:r>
        <w:rPr>
          <w:lang w:val="en-US"/>
        </w:rPr>
        <w:t>莘县康达水务有限公司进水水质</w:t>
      </w:r>
      <w:r>
        <w:rPr>
          <w:rFonts w:hint="eastAsia"/>
          <w:lang w:val="en-US"/>
        </w:rPr>
        <w:t>要求。</w:t>
      </w:r>
    </w:p>
    <w:p>
      <w:pPr>
        <w:spacing w:line="360" w:lineRule="auto"/>
        <w:ind w:firstLine="562" w:firstLineChars="200"/>
        <w:rPr>
          <w:b/>
          <w:sz w:val="28"/>
        </w:rPr>
      </w:pPr>
      <w:r>
        <w:rPr>
          <w:rFonts w:hint="eastAsia"/>
          <w:b/>
          <w:sz w:val="28"/>
          <w:lang w:val="en-US"/>
        </w:rPr>
        <w:t>（三）</w:t>
      </w:r>
      <w:r>
        <w:rPr>
          <w:rFonts w:hint="eastAsia"/>
          <w:b/>
          <w:sz w:val="28"/>
        </w:rPr>
        <w:t>院</w:t>
      </w:r>
      <w:r>
        <w:rPr>
          <w:b/>
          <w:sz w:val="28"/>
        </w:rPr>
        <w:t>界噪声</w:t>
      </w:r>
    </w:p>
    <w:p>
      <w:pPr>
        <w:pStyle w:val="8"/>
        <w:rPr>
          <w:rFonts w:hint="eastAsia"/>
          <w:lang w:val="en-US"/>
        </w:rPr>
      </w:pPr>
      <w:r>
        <w:rPr>
          <w:rFonts w:hint="eastAsia"/>
          <w:lang w:val="en-US"/>
        </w:rPr>
        <w:t>验收监测期间，项目</w:t>
      </w:r>
      <w:r>
        <w:rPr>
          <w:lang w:val="en-US"/>
        </w:rPr>
        <w:t>北</w:t>
      </w:r>
      <w:r>
        <w:rPr>
          <w:rFonts w:hint="eastAsia"/>
          <w:lang w:val="en-US"/>
        </w:rPr>
        <w:t>院</w:t>
      </w:r>
      <w:r>
        <w:rPr>
          <w:lang w:val="en-US"/>
        </w:rPr>
        <w:t>界昼间噪声</w:t>
      </w:r>
      <w:r>
        <w:rPr>
          <w:rFonts w:hint="eastAsia"/>
          <w:lang w:val="en-US"/>
        </w:rPr>
        <w:t>最大值为54dB(A)、</w:t>
      </w:r>
      <w:r>
        <w:rPr>
          <w:lang w:val="en-US"/>
        </w:rPr>
        <w:t>夜间噪声</w:t>
      </w:r>
      <w:r>
        <w:rPr>
          <w:rFonts w:hint="eastAsia"/>
          <w:lang w:val="en-US"/>
        </w:rPr>
        <w:t>最大值为42dB(A)</w:t>
      </w:r>
      <w:r>
        <w:rPr>
          <w:lang w:val="en-US"/>
        </w:rPr>
        <w:t xml:space="preserve"> </w:t>
      </w:r>
      <w:r>
        <w:rPr>
          <w:rFonts w:hint="eastAsia"/>
          <w:lang w:val="en-US"/>
        </w:rPr>
        <w:t>，东院</w:t>
      </w:r>
      <w:r>
        <w:rPr>
          <w:lang w:val="en-US"/>
        </w:rPr>
        <w:t>界昼间噪声</w:t>
      </w:r>
      <w:r>
        <w:rPr>
          <w:rFonts w:hint="eastAsia"/>
          <w:lang w:val="en-US"/>
        </w:rPr>
        <w:t>最大值为54dB(A)、</w:t>
      </w:r>
      <w:r>
        <w:rPr>
          <w:lang w:val="en-US"/>
        </w:rPr>
        <w:t>夜间噪声</w:t>
      </w:r>
      <w:r>
        <w:rPr>
          <w:rFonts w:hint="eastAsia"/>
          <w:lang w:val="en-US"/>
        </w:rPr>
        <w:t>最大值为44dB(A)，</w:t>
      </w:r>
      <w:r>
        <w:rPr>
          <w:lang w:val="en-US"/>
        </w:rPr>
        <w:t>满足《工业企业厂界环境噪声排放标准》（GB12348-2008）中的</w:t>
      </w:r>
      <w:r>
        <w:rPr>
          <w:rFonts w:hint="eastAsia"/>
          <w:lang w:val="en-US"/>
        </w:rPr>
        <w:t>1</w:t>
      </w:r>
      <w:r>
        <w:rPr>
          <w:lang w:val="en-US"/>
        </w:rPr>
        <w:t>类标准</w:t>
      </w:r>
      <w:r>
        <w:rPr>
          <w:rFonts w:hint="eastAsia"/>
          <w:lang w:val="en-US"/>
        </w:rPr>
        <w:t>要求；项目西院界、南院界不具备监测条件，未监测。</w:t>
      </w:r>
    </w:p>
    <w:p>
      <w:pPr>
        <w:spacing w:before="120" w:line="360" w:lineRule="auto"/>
        <w:ind w:firstLine="562" w:firstLineChars="200"/>
        <w:rPr>
          <w:b/>
          <w:sz w:val="28"/>
        </w:rPr>
      </w:pPr>
      <w:r>
        <w:rPr>
          <w:b/>
          <w:sz w:val="28"/>
        </w:rPr>
        <w:t>五、工程建设对环境的影响</w:t>
      </w:r>
    </w:p>
    <w:p>
      <w:pPr>
        <w:pStyle w:val="8"/>
        <w:rPr>
          <w:rFonts w:hint="eastAsia"/>
          <w:lang w:val="en-US"/>
        </w:rPr>
      </w:pPr>
      <w:r>
        <w:rPr>
          <w:rFonts w:hint="eastAsia"/>
          <w:lang w:val="en-US"/>
        </w:rPr>
        <w:t>项目建设按环评及其批复要求建设了环保设施。目前，相关环保设施运行状况良好，项目产生的废气、废水、噪声能够达标排放，固体废物能够得到妥善处理。项目运行不会对周围环境造成明显不利影响。</w:t>
      </w:r>
    </w:p>
    <w:p>
      <w:pPr>
        <w:spacing w:before="120" w:line="360" w:lineRule="auto"/>
        <w:ind w:firstLine="562" w:firstLineChars="200"/>
        <w:rPr>
          <w:b/>
          <w:sz w:val="28"/>
        </w:rPr>
      </w:pPr>
      <w:r>
        <w:rPr>
          <w:b/>
          <w:sz w:val="28"/>
        </w:rPr>
        <w:t>六、验收结论</w:t>
      </w:r>
    </w:p>
    <w:p>
      <w:pPr>
        <w:pStyle w:val="8"/>
      </w:pPr>
      <w:r>
        <w:rPr>
          <w:rFonts w:ascii="仿宋" w:hAnsi="仿宋"/>
        </w:rPr>
        <w:t>“</w:t>
      </w:r>
      <w:r>
        <w:rPr>
          <w:rFonts w:hint="eastAsia" w:ascii="仿宋" w:hAnsi="仿宋"/>
        </w:rPr>
        <w:t>莘</w:t>
      </w:r>
      <w:r>
        <w:rPr>
          <w:rFonts w:hint="eastAsia"/>
        </w:rPr>
        <w:t>县莘州社区卫生服务中心（莘县社区医院）50张病床项目</w:t>
      </w:r>
      <w:r>
        <w:rPr>
          <w:rFonts w:ascii="仿宋" w:hAnsi="仿宋"/>
        </w:rPr>
        <w:t>”</w:t>
      </w:r>
      <w:r>
        <w:rPr>
          <w:rFonts w:ascii="仿宋" w:hAnsi="仿宋"/>
          <w:spacing w:val="-6"/>
        </w:rPr>
        <w:t>实</w:t>
      </w:r>
      <w:r>
        <w:rPr>
          <w:spacing w:val="-6"/>
        </w:rPr>
        <w:t>施过程中按照环评及其批复要求落实了相关环保</w:t>
      </w:r>
      <w:r>
        <w:rPr>
          <w:rFonts w:hint="eastAsia"/>
          <w:spacing w:val="-6"/>
        </w:rPr>
        <w:t>设</w:t>
      </w:r>
      <w:r>
        <w:rPr>
          <w:spacing w:val="-6"/>
        </w:rPr>
        <w:t>施，项目建设过</w:t>
      </w:r>
      <w:r>
        <w:rPr>
          <w:spacing w:val="-10"/>
        </w:rPr>
        <w:t>程未发生重大变动；验收监测的污染物排放达到国家</w:t>
      </w:r>
      <w:r>
        <w:rPr>
          <w:rFonts w:hint="eastAsia"/>
          <w:spacing w:val="-10"/>
        </w:rPr>
        <w:t>和山东省</w:t>
      </w:r>
      <w:r>
        <w:rPr>
          <w:spacing w:val="-10"/>
        </w:rPr>
        <w:t>相关排放标准，验收报告</w:t>
      </w:r>
      <w:r>
        <w:rPr>
          <w:spacing w:val="-4"/>
        </w:rPr>
        <w:t>不存在重大质量缺陷。</w:t>
      </w:r>
    </w:p>
    <w:p>
      <w:pPr>
        <w:pStyle w:val="8"/>
        <w:ind w:firstLine="540"/>
        <w:rPr>
          <w:spacing w:val="-6"/>
        </w:rPr>
      </w:pPr>
      <w:r>
        <w:rPr>
          <w:spacing w:val="-10"/>
        </w:rPr>
        <w:t>鉴于项目基本符合验收条件，不存在《建设项目竣工环境保护验收暂行办</w:t>
      </w:r>
      <w:r>
        <w:t>法》中所规定的验收不合格情形，验收组原则上同意该项目</w:t>
      </w:r>
      <w:r>
        <w:rPr>
          <w:rFonts w:hint="eastAsia"/>
        </w:rPr>
        <w:t>在按以下要求与建议整改完善后</w:t>
      </w:r>
      <w:r>
        <w:t>通过环保</w:t>
      </w:r>
      <w:r>
        <w:rPr>
          <w:spacing w:val="-6"/>
        </w:rPr>
        <w:t>验收。</w:t>
      </w:r>
    </w:p>
    <w:p>
      <w:pPr>
        <w:spacing w:before="120" w:line="360" w:lineRule="auto"/>
        <w:ind w:firstLine="562" w:firstLineChars="200"/>
        <w:rPr>
          <w:b/>
          <w:sz w:val="28"/>
        </w:rPr>
      </w:pPr>
      <w:r>
        <w:rPr>
          <w:b/>
          <w:sz w:val="28"/>
        </w:rPr>
        <w:t>七、要求与建议</w:t>
      </w:r>
    </w:p>
    <w:p>
      <w:pPr>
        <w:pStyle w:val="8"/>
        <w:rPr>
          <w:rFonts w:hint="eastAsia"/>
        </w:rPr>
      </w:pPr>
      <w:r>
        <w:t>1、</w:t>
      </w:r>
      <w:r>
        <w:rPr>
          <w:rFonts w:hint="eastAsia"/>
        </w:rPr>
        <w:t>按规范要求</w:t>
      </w:r>
      <w:r>
        <w:t>进一步</w:t>
      </w:r>
      <w:r>
        <w:rPr>
          <w:rFonts w:hint="eastAsia"/>
        </w:rPr>
        <w:t>完善</w:t>
      </w:r>
      <w:r>
        <w:t>验收报告编制内容</w:t>
      </w:r>
      <w:r>
        <w:rPr>
          <w:rFonts w:hint="eastAsia"/>
        </w:rPr>
        <w:t>，补充相关环保设施图片，完善相关附件材料</w:t>
      </w:r>
      <w:r>
        <w:t>。</w:t>
      </w:r>
    </w:p>
    <w:p>
      <w:pPr>
        <w:pStyle w:val="8"/>
      </w:pPr>
      <w:r>
        <w:rPr>
          <w:rFonts w:hint="eastAsia"/>
        </w:rPr>
        <w:t>2、</w:t>
      </w:r>
      <w:r>
        <w:t>加强日常环保管理，</w:t>
      </w:r>
      <w:r>
        <w:rPr>
          <w:rFonts w:hint="eastAsia"/>
        </w:rPr>
        <w:t>确保废水处理设施运转正常，废水达标排放，并做好记录和台账</w:t>
      </w:r>
      <w:r>
        <w:t>。</w:t>
      </w:r>
    </w:p>
    <w:p>
      <w:pPr>
        <w:pStyle w:val="8"/>
        <w:rPr>
          <w:rFonts w:hint="eastAsia"/>
        </w:rPr>
      </w:pPr>
      <w:r>
        <w:rPr>
          <w:rFonts w:hint="eastAsia"/>
        </w:rPr>
        <w:t>3、进一步规范医疗废物间和危废暂存间设置</w:t>
      </w:r>
      <w:r>
        <w:t>，做好</w:t>
      </w:r>
      <w:r>
        <w:rPr>
          <w:rFonts w:hint="eastAsia"/>
        </w:rPr>
        <w:t>防渗漏和</w:t>
      </w:r>
      <w:r>
        <w:t>防流散措施，规范设置环保标识，完善管理制度和管理台账</w:t>
      </w:r>
      <w:r>
        <w:rPr>
          <w:rFonts w:hint="eastAsia"/>
        </w:rPr>
        <w:t>，</w:t>
      </w:r>
      <w:r>
        <w:t>严格按照</w:t>
      </w:r>
      <w:r>
        <w:rPr>
          <w:rFonts w:hint="eastAsia"/>
        </w:rPr>
        <w:t>相关</w:t>
      </w:r>
      <w:r>
        <w:t>要求对产生的</w:t>
      </w:r>
      <w:r>
        <w:rPr>
          <w:rFonts w:hint="eastAsia"/>
        </w:rPr>
        <w:t>医疗废物和</w:t>
      </w:r>
      <w:r>
        <w:t>危险废物进行贮存和管理</w:t>
      </w:r>
      <w:r>
        <w:rPr>
          <w:rFonts w:hint="eastAsia"/>
        </w:rPr>
        <w:t>，并及时处置</w:t>
      </w:r>
      <w:r>
        <w:t>。</w:t>
      </w:r>
    </w:p>
    <w:p>
      <w:pPr>
        <w:pStyle w:val="8"/>
        <w:rPr>
          <w:rFonts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、为减轻项目对周边环境敏感目标的影响，尽快将污水处理站搬迁至莘县精达老年服务中心院内。</w:t>
      </w:r>
      <w:bookmarkStart w:id="20" w:name="_GoBack"/>
      <w:bookmarkEnd w:id="20"/>
    </w:p>
    <w:p>
      <w:pPr>
        <w:spacing w:before="120" w:line="360" w:lineRule="auto"/>
        <w:ind w:firstLine="562" w:firstLineChars="200"/>
        <w:rPr>
          <w:b/>
          <w:sz w:val="28"/>
        </w:rPr>
      </w:pPr>
      <w:r>
        <w:rPr>
          <w:b/>
          <w:sz w:val="28"/>
        </w:rPr>
        <w:t>八、验收人员信息</w:t>
      </w:r>
    </w:p>
    <w:p>
      <w:pPr>
        <w:pStyle w:val="8"/>
      </w:pPr>
      <w:r>
        <w:t>见</w:t>
      </w:r>
      <w:r>
        <w:rPr>
          <w:spacing w:val="-7"/>
        </w:rPr>
        <w:t>附件</w:t>
      </w:r>
      <w:r>
        <w:t>。</w:t>
      </w:r>
    </w:p>
    <w:p>
      <w:pPr>
        <w:pStyle w:val="8"/>
      </w:pPr>
    </w:p>
    <w:p>
      <w:pPr>
        <w:pStyle w:val="8"/>
        <w:ind w:firstLine="3920" w:firstLineChars="1400"/>
      </w:pPr>
      <w:r>
        <w:rPr>
          <w:rFonts w:hint="eastAsia"/>
          <w:lang w:val="en-US"/>
        </w:rPr>
        <w:t>莘县莘州社区卫生服务中心（莘县社区医院）</w:t>
      </w:r>
    </w:p>
    <w:p>
      <w:pPr>
        <w:pStyle w:val="8"/>
        <w:ind w:firstLine="6440" w:firstLineChars="2300"/>
        <w:rPr>
          <w:rFonts w:ascii="Times New Roman" w:hAnsi="Times New Roman" w:cs="Times New Roman"/>
        </w:rPr>
      </w:pPr>
      <w:r>
        <w:rPr>
          <w:rFonts w:ascii="Times New Roman" w:hAnsi="Times New Roman" w:cs="Times New Roman"/>
        </w:rPr>
        <w:t>202</w:t>
      </w:r>
      <w:r>
        <w:rPr>
          <w:rFonts w:hint="eastAsia" w:ascii="Times New Roman" w:hAnsi="Times New Roman" w:cs="Times New Roman"/>
          <w:lang w:val="en-US"/>
        </w:rPr>
        <w:t>5</w:t>
      </w:r>
      <w:r>
        <w:rPr>
          <w:rFonts w:ascii="Times New Roman" w:hAnsi="Times New Roman" w:cs="Times New Roman"/>
        </w:rPr>
        <w:t>年</w:t>
      </w:r>
      <w:r>
        <w:rPr>
          <w:rFonts w:hint="eastAsia" w:ascii="Times New Roman" w:hAnsi="Times New Roman" w:cs="Times New Roman"/>
          <w:lang w:val="en-US"/>
        </w:rPr>
        <w:t>8</w:t>
      </w:r>
      <w:r>
        <w:rPr>
          <w:rFonts w:ascii="Times New Roman" w:hAnsi="Times New Roman" w:cs="Times New Roman"/>
        </w:rPr>
        <w:t>月</w:t>
      </w:r>
      <w:r>
        <w:rPr>
          <w:rFonts w:hint="eastAsia" w:ascii="Times New Roman" w:hAnsi="Times New Roman" w:cs="Times New Roman"/>
          <w:lang w:val="en-US"/>
        </w:rPr>
        <w:t>7</w:t>
      </w:r>
      <w:r>
        <w:rPr>
          <w:rFonts w:ascii="Times New Roman" w:hAnsi="Times New Roman" w:cs="Times New Roman"/>
        </w:rPr>
        <w:t>日</w:t>
      </w:r>
    </w:p>
    <w:sectPr>
      <w:pgSz w:w="11910" w:h="16840"/>
      <w:pgMar w:top="1457" w:right="1247" w:bottom="1457" w:left="124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ZjI0NTkzNGE0OWE0YmEwODFlNDNlNzQwNGEzMjI1NGYifQ=="/>
  </w:docVars>
  <w:rsids>
    <w:rsidRoot w:val="001059F1"/>
    <w:rsid w:val="00012A97"/>
    <w:rsid w:val="00022892"/>
    <w:rsid w:val="000318F5"/>
    <w:rsid w:val="000666C9"/>
    <w:rsid w:val="00070843"/>
    <w:rsid w:val="0007142C"/>
    <w:rsid w:val="000A477D"/>
    <w:rsid w:val="000A7D67"/>
    <w:rsid w:val="000C6D9D"/>
    <w:rsid w:val="000E3CE4"/>
    <w:rsid w:val="00102EBA"/>
    <w:rsid w:val="001059F1"/>
    <w:rsid w:val="00121CED"/>
    <w:rsid w:val="00142199"/>
    <w:rsid w:val="00154F4F"/>
    <w:rsid w:val="0017544F"/>
    <w:rsid w:val="001878D4"/>
    <w:rsid w:val="00190915"/>
    <w:rsid w:val="00194B7B"/>
    <w:rsid w:val="001B531A"/>
    <w:rsid w:val="001C1036"/>
    <w:rsid w:val="001C2386"/>
    <w:rsid w:val="001E2D96"/>
    <w:rsid w:val="001F770A"/>
    <w:rsid w:val="00216CF5"/>
    <w:rsid w:val="00224BDA"/>
    <w:rsid w:val="00244AB4"/>
    <w:rsid w:val="00264546"/>
    <w:rsid w:val="00282ACE"/>
    <w:rsid w:val="002B353C"/>
    <w:rsid w:val="002C106B"/>
    <w:rsid w:val="002D3EB6"/>
    <w:rsid w:val="00354B22"/>
    <w:rsid w:val="0035609A"/>
    <w:rsid w:val="003651F1"/>
    <w:rsid w:val="003800F7"/>
    <w:rsid w:val="003E412D"/>
    <w:rsid w:val="003F5C07"/>
    <w:rsid w:val="00405540"/>
    <w:rsid w:val="00430C98"/>
    <w:rsid w:val="00461452"/>
    <w:rsid w:val="0048657F"/>
    <w:rsid w:val="004A16FD"/>
    <w:rsid w:val="004A21E8"/>
    <w:rsid w:val="004B4FD5"/>
    <w:rsid w:val="004C2F26"/>
    <w:rsid w:val="004D38F4"/>
    <w:rsid w:val="004E1AE1"/>
    <w:rsid w:val="004E593F"/>
    <w:rsid w:val="004E675C"/>
    <w:rsid w:val="004F34AF"/>
    <w:rsid w:val="004F44F2"/>
    <w:rsid w:val="00504A9C"/>
    <w:rsid w:val="00507B1A"/>
    <w:rsid w:val="005139FC"/>
    <w:rsid w:val="00515D82"/>
    <w:rsid w:val="00525343"/>
    <w:rsid w:val="005260F1"/>
    <w:rsid w:val="00551F33"/>
    <w:rsid w:val="005615EA"/>
    <w:rsid w:val="0058274E"/>
    <w:rsid w:val="00590C95"/>
    <w:rsid w:val="00593D05"/>
    <w:rsid w:val="00595757"/>
    <w:rsid w:val="005A55DB"/>
    <w:rsid w:val="005A61CB"/>
    <w:rsid w:val="005A6882"/>
    <w:rsid w:val="005A7D84"/>
    <w:rsid w:val="005B18B0"/>
    <w:rsid w:val="005B3BBD"/>
    <w:rsid w:val="005C11C2"/>
    <w:rsid w:val="005E27BB"/>
    <w:rsid w:val="005F35EB"/>
    <w:rsid w:val="005F6A6B"/>
    <w:rsid w:val="00602CF8"/>
    <w:rsid w:val="00651F55"/>
    <w:rsid w:val="0065543D"/>
    <w:rsid w:val="00657FBC"/>
    <w:rsid w:val="00661C3E"/>
    <w:rsid w:val="006641EF"/>
    <w:rsid w:val="00666C11"/>
    <w:rsid w:val="00673E0E"/>
    <w:rsid w:val="00673F39"/>
    <w:rsid w:val="006A0678"/>
    <w:rsid w:val="006B33C7"/>
    <w:rsid w:val="006C0C48"/>
    <w:rsid w:val="006E7C78"/>
    <w:rsid w:val="007373ED"/>
    <w:rsid w:val="00746C4D"/>
    <w:rsid w:val="007639F4"/>
    <w:rsid w:val="00771617"/>
    <w:rsid w:val="007822D1"/>
    <w:rsid w:val="00791971"/>
    <w:rsid w:val="007C2A4A"/>
    <w:rsid w:val="007C5A1E"/>
    <w:rsid w:val="007E2E6F"/>
    <w:rsid w:val="007E45D0"/>
    <w:rsid w:val="008058E9"/>
    <w:rsid w:val="00806861"/>
    <w:rsid w:val="008136DD"/>
    <w:rsid w:val="0081501D"/>
    <w:rsid w:val="00834212"/>
    <w:rsid w:val="00836791"/>
    <w:rsid w:val="00837E1B"/>
    <w:rsid w:val="008459B4"/>
    <w:rsid w:val="008710DA"/>
    <w:rsid w:val="00873435"/>
    <w:rsid w:val="00880703"/>
    <w:rsid w:val="008810E8"/>
    <w:rsid w:val="008A6BCD"/>
    <w:rsid w:val="008B0D02"/>
    <w:rsid w:val="008C7C5C"/>
    <w:rsid w:val="00905232"/>
    <w:rsid w:val="00922E28"/>
    <w:rsid w:val="00947132"/>
    <w:rsid w:val="00952367"/>
    <w:rsid w:val="009875CE"/>
    <w:rsid w:val="009A4E45"/>
    <w:rsid w:val="009B6693"/>
    <w:rsid w:val="009B76FD"/>
    <w:rsid w:val="009C2376"/>
    <w:rsid w:val="009E3E95"/>
    <w:rsid w:val="009F44D1"/>
    <w:rsid w:val="009F4721"/>
    <w:rsid w:val="009F73BF"/>
    <w:rsid w:val="00A0077F"/>
    <w:rsid w:val="00A075C8"/>
    <w:rsid w:val="00A153B6"/>
    <w:rsid w:val="00A43AB5"/>
    <w:rsid w:val="00A5197E"/>
    <w:rsid w:val="00A5320B"/>
    <w:rsid w:val="00A5668F"/>
    <w:rsid w:val="00A94B83"/>
    <w:rsid w:val="00AB7991"/>
    <w:rsid w:val="00AE1916"/>
    <w:rsid w:val="00B05E1B"/>
    <w:rsid w:val="00B07D1F"/>
    <w:rsid w:val="00B123EE"/>
    <w:rsid w:val="00B15658"/>
    <w:rsid w:val="00B16611"/>
    <w:rsid w:val="00B2057B"/>
    <w:rsid w:val="00B223D2"/>
    <w:rsid w:val="00B362BC"/>
    <w:rsid w:val="00B50CF6"/>
    <w:rsid w:val="00B534C4"/>
    <w:rsid w:val="00B6062C"/>
    <w:rsid w:val="00B7533D"/>
    <w:rsid w:val="00B77F89"/>
    <w:rsid w:val="00B830DC"/>
    <w:rsid w:val="00B870A9"/>
    <w:rsid w:val="00B967B6"/>
    <w:rsid w:val="00BA283F"/>
    <w:rsid w:val="00BB4351"/>
    <w:rsid w:val="00BB5A05"/>
    <w:rsid w:val="00BC4491"/>
    <w:rsid w:val="00BD5474"/>
    <w:rsid w:val="00BF0809"/>
    <w:rsid w:val="00C1145C"/>
    <w:rsid w:val="00C11B8B"/>
    <w:rsid w:val="00C20DE9"/>
    <w:rsid w:val="00C5093F"/>
    <w:rsid w:val="00C51571"/>
    <w:rsid w:val="00C5423C"/>
    <w:rsid w:val="00CB5CFF"/>
    <w:rsid w:val="00CB7D61"/>
    <w:rsid w:val="00CC1BF6"/>
    <w:rsid w:val="00CC3E68"/>
    <w:rsid w:val="00CD2A57"/>
    <w:rsid w:val="00CF45C0"/>
    <w:rsid w:val="00CF4DD1"/>
    <w:rsid w:val="00CF6FE6"/>
    <w:rsid w:val="00CF7D74"/>
    <w:rsid w:val="00D062EB"/>
    <w:rsid w:val="00D4796A"/>
    <w:rsid w:val="00D66065"/>
    <w:rsid w:val="00D75623"/>
    <w:rsid w:val="00D80013"/>
    <w:rsid w:val="00D83927"/>
    <w:rsid w:val="00D8739E"/>
    <w:rsid w:val="00DF151D"/>
    <w:rsid w:val="00E12875"/>
    <w:rsid w:val="00E25C19"/>
    <w:rsid w:val="00E668CE"/>
    <w:rsid w:val="00E724E1"/>
    <w:rsid w:val="00E777E0"/>
    <w:rsid w:val="00E8033C"/>
    <w:rsid w:val="00E838FF"/>
    <w:rsid w:val="00EC1631"/>
    <w:rsid w:val="00EE0960"/>
    <w:rsid w:val="00EF7FF5"/>
    <w:rsid w:val="00F12015"/>
    <w:rsid w:val="00F474C4"/>
    <w:rsid w:val="00F50A99"/>
    <w:rsid w:val="00F564D4"/>
    <w:rsid w:val="00F674B7"/>
    <w:rsid w:val="00FA2E4F"/>
    <w:rsid w:val="00FB0DDB"/>
    <w:rsid w:val="00FB41A1"/>
    <w:rsid w:val="00FC3683"/>
    <w:rsid w:val="05C463F9"/>
    <w:rsid w:val="072A077B"/>
    <w:rsid w:val="0E965319"/>
    <w:rsid w:val="11576277"/>
    <w:rsid w:val="12271989"/>
    <w:rsid w:val="1A6C44AE"/>
    <w:rsid w:val="1ADD53ED"/>
    <w:rsid w:val="1EE634C2"/>
    <w:rsid w:val="21832972"/>
    <w:rsid w:val="223F6D9B"/>
    <w:rsid w:val="225656A3"/>
    <w:rsid w:val="32C65F59"/>
    <w:rsid w:val="34492121"/>
    <w:rsid w:val="34B26841"/>
    <w:rsid w:val="37977094"/>
    <w:rsid w:val="37CB3048"/>
    <w:rsid w:val="39FF323D"/>
    <w:rsid w:val="3A924D01"/>
    <w:rsid w:val="3B1F0857"/>
    <w:rsid w:val="459B0871"/>
    <w:rsid w:val="4C9440A0"/>
    <w:rsid w:val="4D0E000F"/>
    <w:rsid w:val="4F967ABB"/>
    <w:rsid w:val="50194E37"/>
    <w:rsid w:val="519C0784"/>
    <w:rsid w:val="57F13FCC"/>
    <w:rsid w:val="59EB740C"/>
    <w:rsid w:val="5F0C44EE"/>
    <w:rsid w:val="622D2327"/>
    <w:rsid w:val="638517FB"/>
    <w:rsid w:val="644069DA"/>
    <w:rsid w:val="68155483"/>
    <w:rsid w:val="681D7E82"/>
    <w:rsid w:val="729B1AF9"/>
    <w:rsid w:val="741229B2"/>
    <w:rsid w:val="74977930"/>
    <w:rsid w:val="74D37CE6"/>
    <w:rsid w:val="7A5158A8"/>
    <w:rsid w:val="7B09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4">
    <w:name w:val="heading 1"/>
    <w:basedOn w:val="1"/>
    <w:next w:val="1"/>
    <w:autoRedefine/>
    <w:qFormat/>
    <w:uiPriority w:val="1"/>
    <w:pPr>
      <w:spacing w:before="38"/>
      <w:ind w:left="1177" w:right="1454"/>
      <w:jc w:val="center"/>
      <w:outlineLvl w:val="0"/>
    </w:pPr>
    <w:rPr>
      <w:rFonts w:ascii="黑体" w:hAnsi="黑体" w:eastAsia="黑体" w:cs="黑体"/>
      <w:b/>
      <w:bCs/>
      <w:sz w:val="32"/>
      <w:szCs w:val="32"/>
    </w:rPr>
  </w:style>
  <w:style w:type="paragraph" w:styleId="5">
    <w:name w:val="heading 2"/>
    <w:basedOn w:val="1"/>
    <w:next w:val="1"/>
    <w:autoRedefine/>
    <w:qFormat/>
    <w:uiPriority w:val="1"/>
    <w:pPr>
      <w:ind w:left="675"/>
      <w:outlineLvl w:val="1"/>
    </w:pPr>
    <w:rPr>
      <w:b/>
      <w:bCs/>
      <w:sz w:val="28"/>
      <w:szCs w:val="28"/>
    </w:rPr>
  </w:style>
  <w:style w:type="character" w:default="1" w:styleId="23">
    <w:name w:val="Default Paragraph Font"/>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autoRedefine/>
    <w:qFormat/>
    <w:uiPriority w:val="0"/>
    <w:pPr>
      <w:adjustRightInd w:val="0"/>
    </w:pPr>
    <w:rPr>
      <w:rFonts w:ascii="Times New Roman" w:hAnsi="Times New Roman" w:cs="Times New Roman" w:eastAsiaTheme="minorEastAsia"/>
      <w:color w:val="000000"/>
      <w:sz w:val="24"/>
      <w:szCs w:val="24"/>
      <w:lang w:val="en-US" w:bidi="ar-SA"/>
    </w:rPr>
  </w:style>
  <w:style w:type="paragraph" w:customStyle="1" w:styleId="3">
    <w:name w:val="纯文本1"/>
    <w:basedOn w:val="1"/>
    <w:autoRedefine/>
    <w:qFormat/>
    <w:uiPriority w:val="0"/>
    <w:rPr>
      <w:rFonts w:ascii="宋体" w:hAnsi="Courier New"/>
    </w:rPr>
  </w:style>
  <w:style w:type="paragraph" w:styleId="6">
    <w:name w:val="Normal Indent"/>
    <w:basedOn w:val="1"/>
    <w:link w:val="36"/>
    <w:autoRedefine/>
    <w:qFormat/>
    <w:uiPriority w:val="0"/>
    <w:pPr>
      <w:autoSpaceDE/>
      <w:autoSpaceDN/>
      <w:spacing w:line="420" w:lineRule="exact"/>
      <w:ind w:firstLine="560" w:firstLineChars="200"/>
      <w:jc w:val="both"/>
    </w:pPr>
    <w:rPr>
      <w:rFonts w:ascii="仿宋_GB2312" w:eastAsia="仿宋_GB2312" w:hAnsiTheme="minorHAnsi" w:cstheme="minorBidi"/>
      <w:color w:val="000000"/>
      <w:kern w:val="2"/>
      <w:sz w:val="30"/>
      <w:szCs w:val="24"/>
      <w:lang w:val="en-US" w:bidi="ar-SA"/>
    </w:rPr>
  </w:style>
  <w:style w:type="paragraph" w:styleId="7">
    <w:name w:val="annotation text"/>
    <w:basedOn w:val="1"/>
    <w:link w:val="37"/>
    <w:autoRedefine/>
    <w:unhideWhenUsed/>
    <w:qFormat/>
    <w:uiPriority w:val="0"/>
  </w:style>
  <w:style w:type="paragraph" w:styleId="8">
    <w:name w:val="Body Text"/>
    <w:basedOn w:val="1"/>
    <w:next w:val="9"/>
    <w:link w:val="35"/>
    <w:autoRedefine/>
    <w:qFormat/>
    <w:uiPriority w:val="1"/>
    <w:pPr>
      <w:spacing w:line="360" w:lineRule="auto"/>
      <w:ind w:firstLine="560" w:firstLineChars="200"/>
      <w:jc w:val="both"/>
    </w:pPr>
    <w:rPr>
      <w:rFonts w:ascii="Times New Roman" w:hAnsi="Times New Roman" w:cs="Times New Roman"/>
      <w:sz w:val="28"/>
      <w:szCs w:val="28"/>
    </w:rPr>
  </w:style>
  <w:style w:type="paragraph" w:customStyle="1" w:styleId="9">
    <w:name w:val="Date1"/>
    <w:basedOn w:val="1"/>
    <w:next w:val="1"/>
    <w:autoRedefine/>
    <w:qFormat/>
    <w:uiPriority w:val="0"/>
    <w:rPr>
      <w:szCs w:val="20"/>
    </w:rPr>
  </w:style>
  <w:style w:type="paragraph" w:styleId="10">
    <w:name w:val="Body Text Indent"/>
    <w:basedOn w:val="1"/>
    <w:next w:val="11"/>
    <w:autoRedefine/>
    <w:qFormat/>
    <w:uiPriority w:val="0"/>
    <w:pPr>
      <w:spacing w:after="120"/>
      <w:ind w:left="420" w:leftChars="200"/>
    </w:pPr>
    <w:rPr>
      <w:rFonts w:ascii="宋体" w:hAnsi="宋体" w:eastAsia="楷体" w:cs="Times New Roman"/>
      <w:color w:val="000000"/>
      <w:sz w:val="28"/>
    </w:rPr>
  </w:style>
  <w:style w:type="paragraph" w:customStyle="1" w:styleId="11">
    <w:name w:val="样式 正文文本缩进 + 行距: 1.5 倍行距"/>
    <w:basedOn w:val="12"/>
    <w:next w:val="1"/>
    <w:autoRedefine/>
    <w:qFormat/>
    <w:uiPriority w:val="0"/>
    <w:pPr>
      <w:spacing w:line="360" w:lineRule="auto"/>
      <w:ind w:left="90" w:leftChars="32" w:firstLine="560" w:firstLineChars="200"/>
    </w:pPr>
    <w:rPr>
      <w:rFonts w:cs="宋体"/>
    </w:rPr>
  </w:style>
  <w:style w:type="paragraph" w:customStyle="1" w:styleId="12">
    <w:name w:val="正文文本缩进1"/>
    <w:basedOn w:val="1"/>
    <w:next w:val="11"/>
    <w:autoRedefine/>
    <w:qFormat/>
    <w:uiPriority w:val="0"/>
    <w:pPr>
      <w:spacing w:after="120"/>
      <w:ind w:left="420" w:leftChars="200"/>
    </w:pPr>
    <w:rPr>
      <w:sz w:val="24"/>
    </w:rPr>
  </w:style>
  <w:style w:type="paragraph" w:styleId="13">
    <w:name w:val="Plain Text"/>
    <w:basedOn w:val="1"/>
    <w:next w:val="10"/>
    <w:autoRedefine/>
    <w:qFormat/>
    <w:uiPriority w:val="0"/>
    <w:rPr>
      <w:rFonts w:ascii="宋体" w:hAnsi="Courier New" w:eastAsia="宋体"/>
      <w:kern w:val="2"/>
      <w:sz w:val="21"/>
    </w:rPr>
  </w:style>
  <w:style w:type="paragraph" w:styleId="14">
    <w:name w:val="Body Text Indent 2"/>
    <w:basedOn w:val="1"/>
    <w:autoRedefine/>
    <w:qFormat/>
    <w:uiPriority w:val="0"/>
    <w:pPr>
      <w:spacing w:line="480" w:lineRule="auto"/>
      <w:ind w:left="420" w:leftChars="200"/>
    </w:pPr>
    <w:rPr>
      <w:szCs w:val="24"/>
    </w:rPr>
  </w:style>
  <w:style w:type="paragraph" w:styleId="15">
    <w:name w:val="Balloon Text"/>
    <w:basedOn w:val="1"/>
    <w:link w:val="33"/>
    <w:autoRedefine/>
    <w:semiHidden/>
    <w:unhideWhenUsed/>
    <w:qFormat/>
    <w:uiPriority w:val="99"/>
    <w:rPr>
      <w:sz w:val="18"/>
      <w:szCs w:val="18"/>
    </w:rPr>
  </w:style>
  <w:style w:type="paragraph" w:styleId="16">
    <w:name w:val="footer"/>
    <w:basedOn w:val="1"/>
    <w:link w:val="31"/>
    <w:autoRedefine/>
    <w:unhideWhenUsed/>
    <w:qFormat/>
    <w:uiPriority w:val="99"/>
    <w:pPr>
      <w:tabs>
        <w:tab w:val="center" w:pos="4153"/>
        <w:tab w:val="right" w:pos="8306"/>
      </w:tabs>
      <w:snapToGrid w:val="0"/>
    </w:pPr>
    <w:rPr>
      <w:sz w:val="18"/>
      <w:szCs w:val="18"/>
    </w:rPr>
  </w:style>
  <w:style w:type="paragraph" w:styleId="17">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able of figures"/>
    <w:next w:val="1"/>
    <w:autoRedefine/>
    <w:qFormat/>
    <w:uiPriority w:val="0"/>
    <w:pPr>
      <w:widowControl w:val="0"/>
      <w:spacing w:line="500" w:lineRule="atLeast"/>
      <w:jc w:val="center"/>
    </w:pPr>
    <w:rPr>
      <w:rFonts w:hint="eastAsia" w:ascii="仿宋_GB2312" w:hAnsi="Times New Roman" w:eastAsia="仿宋_GB2312" w:cs="Times New Roman"/>
      <w:kern w:val="2"/>
      <w:sz w:val="28"/>
      <w:szCs w:val="22"/>
      <w:lang w:val="en-US" w:eastAsia="zh-CN" w:bidi="ar-SA"/>
    </w:rPr>
  </w:style>
  <w:style w:type="paragraph" w:styleId="19">
    <w:name w:val="Body Text First Indent"/>
    <w:basedOn w:val="8"/>
    <w:next w:val="18"/>
    <w:autoRedefine/>
    <w:unhideWhenUsed/>
    <w:qFormat/>
    <w:uiPriority w:val="99"/>
    <w:pPr>
      <w:ind w:firstLine="420" w:firstLineChars="100"/>
    </w:pPr>
    <w:rPr>
      <w:szCs w:val="20"/>
    </w:rPr>
  </w:style>
  <w:style w:type="paragraph" w:styleId="20">
    <w:name w:val="Body Text First Indent 2"/>
    <w:basedOn w:val="10"/>
    <w:next w:val="1"/>
    <w:autoRedefine/>
    <w:semiHidden/>
    <w:unhideWhenUsed/>
    <w:qFormat/>
    <w:uiPriority w:val="99"/>
    <w:pPr>
      <w:ind w:firstLine="420" w:firstLineChars="200"/>
    </w:pPr>
    <w:rPr>
      <w:rFonts w:asciiTheme="minorHAnsi" w:hAnsiTheme="minorHAnsi" w:eastAsiaTheme="minorEastAsia" w:cstheme="minorBidi"/>
      <w:color w:val="auto"/>
      <w:kern w:val="2"/>
      <w:sz w:val="21"/>
      <w:szCs w:val="21"/>
    </w:rPr>
  </w:style>
  <w:style w:type="table" w:styleId="22">
    <w:name w:val="Table Grid"/>
    <w:basedOn w:val="21"/>
    <w:autoRedefine/>
    <w:qFormat/>
    <w:uiPriority w:val="0"/>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annotation reference"/>
    <w:basedOn w:val="23"/>
    <w:autoRedefine/>
    <w:semiHidden/>
    <w:unhideWhenUsed/>
    <w:qFormat/>
    <w:uiPriority w:val="99"/>
    <w:rPr>
      <w:sz w:val="21"/>
      <w:szCs w:val="21"/>
    </w:rPr>
  </w:style>
  <w:style w:type="paragraph" w:customStyle="1" w:styleId="26">
    <w:name w:val="li_正文"/>
    <w:basedOn w:val="1"/>
    <w:autoRedefine/>
    <w:qFormat/>
    <w:uiPriority w:val="0"/>
    <w:pPr>
      <w:widowControl/>
      <w:autoSpaceDE/>
      <w:autoSpaceDN/>
      <w:adjustRightInd w:val="0"/>
      <w:snapToGrid w:val="0"/>
      <w:spacing w:after="200" w:line="360" w:lineRule="auto"/>
      <w:ind w:firstLine="480"/>
      <w:jc w:val="both"/>
    </w:pPr>
    <w:rPr>
      <w:rFonts w:ascii="Times New Roman" w:hAnsi="Times New Roman" w:cs="Times New Roman"/>
      <w:sz w:val="28"/>
      <w:szCs w:val="28"/>
      <w:lang w:val="en-US" w:bidi="ar-SA"/>
    </w:rPr>
  </w:style>
  <w:style w:type="table" w:customStyle="1" w:styleId="27">
    <w:name w:val="Table Normal"/>
    <w:autoRedefine/>
    <w:semiHidden/>
    <w:unhideWhenUsed/>
    <w:qFormat/>
    <w:uiPriority w:val="2"/>
    <w:tblPr>
      <w:tblCellMar>
        <w:top w:w="0" w:type="dxa"/>
        <w:left w:w="0" w:type="dxa"/>
        <w:bottom w:w="0" w:type="dxa"/>
        <w:right w:w="0" w:type="dxa"/>
      </w:tblCellMar>
    </w:tblPr>
  </w:style>
  <w:style w:type="paragraph" w:styleId="28">
    <w:name w:val="List Paragraph"/>
    <w:basedOn w:val="1"/>
    <w:autoRedefine/>
    <w:qFormat/>
    <w:uiPriority w:val="1"/>
  </w:style>
  <w:style w:type="paragraph" w:customStyle="1" w:styleId="29">
    <w:name w:val="Table Paragraph"/>
    <w:basedOn w:val="1"/>
    <w:autoRedefine/>
    <w:qFormat/>
    <w:uiPriority w:val="1"/>
    <w:pPr>
      <w:ind w:left="71"/>
      <w:jc w:val="center"/>
    </w:pPr>
    <w:rPr>
      <w:rFonts w:ascii="Times New Roman" w:hAnsi="Times New Roman" w:eastAsia="Times New Roman" w:cs="Times New Roman"/>
    </w:rPr>
  </w:style>
  <w:style w:type="character" w:customStyle="1" w:styleId="30">
    <w:name w:val="页眉 Char"/>
    <w:basedOn w:val="23"/>
    <w:link w:val="17"/>
    <w:autoRedefine/>
    <w:qFormat/>
    <w:uiPriority w:val="99"/>
    <w:rPr>
      <w:rFonts w:ascii="仿宋" w:hAnsi="仿宋" w:eastAsia="仿宋" w:cs="仿宋"/>
      <w:sz w:val="18"/>
      <w:szCs w:val="18"/>
      <w:lang w:val="zh-CN" w:eastAsia="zh-CN" w:bidi="zh-CN"/>
    </w:rPr>
  </w:style>
  <w:style w:type="character" w:customStyle="1" w:styleId="31">
    <w:name w:val="页脚 Char"/>
    <w:basedOn w:val="23"/>
    <w:link w:val="16"/>
    <w:autoRedefine/>
    <w:qFormat/>
    <w:uiPriority w:val="99"/>
    <w:rPr>
      <w:rFonts w:ascii="仿宋" w:hAnsi="仿宋" w:eastAsia="仿宋" w:cs="仿宋"/>
      <w:sz w:val="18"/>
      <w:szCs w:val="18"/>
      <w:lang w:val="zh-CN" w:eastAsia="zh-CN" w:bidi="zh-CN"/>
    </w:rPr>
  </w:style>
  <w:style w:type="character" w:customStyle="1" w:styleId="32">
    <w:name w:val="页码1"/>
    <w:basedOn w:val="23"/>
    <w:autoRedefine/>
    <w:qFormat/>
    <w:uiPriority w:val="0"/>
  </w:style>
  <w:style w:type="character" w:customStyle="1" w:styleId="33">
    <w:name w:val="批注框文本 Char"/>
    <w:basedOn w:val="23"/>
    <w:link w:val="15"/>
    <w:autoRedefine/>
    <w:semiHidden/>
    <w:qFormat/>
    <w:uiPriority w:val="99"/>
    <w:rPr>
      <w:rFonts w:ascii="仿宋" w:hAnsi="仿宋" w:eastAsia="仿宋" w:cs="仿宋"/>
      <w:sz w:val="18"/>
      <w:szCs w:val="18"/>
      <w:lang w:val="zh-CN" w:bidi="zh-CN"/>
    </w:rPr>
  </w:style>
  <w:style w:type="paragraph" w:customStyle="1" w:styleId="34">
    <w:name w:val="正文1"/>
    <w:basedOn w:val="8"/>
    <w:autoRedefine/>
    <w:qFormat/>
    <w:uiPriority w:val="1"/>
    <w:pPr>
      <w:spacing w:line="348" w:lineRule="auto"/>
    </w:pPr>
  </w:style>
  <w:style w:type="character" w:customStyle="1" w:styleId="35">
    <w:name w:val="正文文本 Char"/>
    <w:basedOn w:val="23"/>
    <w:link w:val="8"/>
    <w:autoRedefine/>
    <w:qFormat/>
    <w:uiPriority w:val="1"/>
    <w:rPr>
      <w:rFonts w:ascii="Times New Roman" w:hAnsi="Times New Roman" w:eastAsia="仿宋" w:cs="Times New Roman"/>
      <w:sz w:val="28"/>
      <w:szCs w:val="28"/>
      <w:lang w:val="zh-CN" w:bidi="zh-CN"/>
    </w:rPr>
  </w:style>
  <w:style w:type="character" w:customStyle="1" w:styleId="36">
    <w:name w:val="正文缩进 Char"/>
    <w:link w:val="6"/>
    <w:autoRedefine/>
    <w:qFormat/>
    <w:uiPriority w:val="0"/>
    <w:rPr>
      <w:rFonts w:ascii="仿宋_GB2312" w:eastAsia="仿宋_GB2312"/>
      <w:color w:val="000000"/>
      <w:kern w:val="2"/>
      <w:sz w:val="30"/>
      <w:szCs w:val="24"/>
    </w:rPr>
  </w:style>
  <w:style w:type="character" w:customStyle="1" w:styleId="37">
    <w:name w:val="批注文字 Char"/>
    <w:basedOn w:val="23"/>
    <w:link w:val="7"/>
    <w:autoRedefine/>
    <w:qFormat/>
    <w:uiPriority w:val="0"/>
    <w:rPr>
      <w:rFonts w:ascii="仿宋" w:hAnsi="仿宋" w:eastAsia="仿宋" w:cs="仿宋"/>
      <w:sz w:val="22"/>
      <w:szCs w:val="22"/>
      <w:lang w:val="zh-CN" w:bidi="zh-CN"/>
    </w:rPr>
  </w:style>
  <w:style w:type="paragraph" w:customStyle="1" w:styleId="38">
    <w:name w:val="报告书正文"/>
    <w:basedOn w:val="1"/>
    <w:autoRedefine/>
    <w:qFormat/>
    <w:uiPriority w:val="0"/>
    <w:pPr>
      <w:spacing w:after="20" w:line="360" w:lineRule="auto"/>
      <w:ind w:firstLine="560" w:firstLineChars="200"/>
    </w:pPr>
    <w:rPr>
      <w:rFonts w:ascii="Times New Roman" w:hAnsi="Times New Roman" w:eastAsia="宋体"/>
      <w:sz w:val="28"/>
      <w:szCs w:val="28"/>
    </w:rPr>
  </w:style>
  <w:style w:type="paragraph" w:customStyle="1" w:styleId="39">
    <w:name w:val="表格内容"/>
    <w:basedOn w:val="1"/>
    <w:next w:val="38"/>
    <w:autoRedefine/>
    <w:qFormat/>
    <w:uiPriority w:val="0"/>
    <w:pPr>
      <w:spacing w:after="20"/>
      <w:jc w:val="center"/>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43FB-722C-41F2-87B9-B20775878BAC}">
  <ds:schemaRefs/>
</ds:datastoreItem>
</file>

<file path=docProps/app.xml><?xml version="1.0" encoding="utf-8"?>
<Properties xmlns="http://schemas.openxmlformats.org/officeDocument/2006/extended-properties" xmlns:vt="http://schemas.openxmlformats.org/officeDocument/2006/docPropsVTypes">
  <Template>Normal</Template>
  <Pages>5</Pages>
  <Words>503</Words>
  <Characters>2869</Characters>
  <Lines>23</Lines>
  <Paragraphs>6</Paragraphs>
  <TotalTime>130</TotalTime>
  <ScaleCrop>false</ScaleCrop>
  <LinksUpToDate>false</LinksUpToDate>
  <CharactersWithSpaces>3366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2020-06-17T08:13:00Z</dcterms:created>
  <dc:creator>LLZ</dc:creator>
  <cp:lastModifiedBy>逍遥</cp:lastModifiedBy>
  <dcterms:modified xsi:type="dcterms:W3CDTF">2025-08-13T06:41:38Z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WPS 文字</vt:lpwstr>
  </property>
  <property fmtid="{D5CDD505-2E9C-101B-9397-08002B2CF9AE}" pid="4" name="LastSaved">
    <vt:filetime>2020-06-17T00:00:00Z</vt:filetime>
  </property>
  <property fmtid="{D5CDD505-2E9C-101B-9397-08002B2CF9AE}" pid="5" name="KSOProductBuildVer">
    <vt:lpwstr>2052-12.1.0.16250</vt:lpwstr>
  </property>
  <property fmtid="{D5CDD505-2E9C-101B-9397-08002B2CF9AE}" pid="6" name="ICV">
    <vt:lpwstr>B13B6BD0344E4C7BBE6892001BAAC290</vt:lpwstr>
  </property>
</Properties>
</file>